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D4EF6" w14:textId="6F5895E6" w:rsidR="00A77868" w:rsidRPr="00A77868" w:rsidRDefault="00A77868">
      <w:pPr>
        <w:rPr>
          <w:iCs/>
          <w:sz w:val="32"/>
          <w:szCs w:val="32"/>
        </w:rPr>
      </w:pPr>
      <w:r>
        <w:rPr>
          <w:iCs/>
          <w:sz w:val="32"/>
          <w:szCs w:val="32"/>
        </w:rPr>
        <w:t>[Unveröffentlichtes Vortragsskript]</w:t>
      </w:r>
    </w:p>
    <w:p w14:paraId="0B75B5D2" w14:textId="1E5FC821" w:rsidR="002F2F4C" w:rsidRPr="009049ED" w:rsidRDefault="002F2F4C">
      <w:pPr>
        <w:rPr>
          <w:i/>
          <w:sz w:val="32"/>
          <w:szCs w:val="32"/>
        </w:rPr>
      </w:pPr>
      <w:r w:rsidRPr="009049ED">
        <w:rPr>
          <w:i/>
          <w:sz w:val="32"/>
          <w:szCs w:val="32"/>
        </w:rPr>
        <w:t>Jochen Bung</w:t>
      </w:r>
    </w:p>
    <w:p w14:paraId="78C3B6F6" w14:textId="7C98279C" w:rsidR="0034427C" w:rsidRDefault="00913AAF">
      <w:pPr>
        <w:rPr>
          <w:sz w:val="32"/>
          <w:szCs w:val="32"/>
        </w:rPr>
      </w:pPr>
      <w:r w:rsidRPr="009049ED">
        <w:rPr>
          <w:sz w:val="32"/>
          <w:szCs w:val="32"/>
        </w:rPr>
        <w:t>Kriminologie</w:t>
      </w:r>
      <w:r w:rsidR="008D4E73" w:rsidRPr="009049ED">
        <w:rPr>
          <w:sz w:val="32"/>
          <w:szCs w:val="32"/>
        </w:rPr>
        <w:t xml:space="preserve"> im NS</w:t>
      </w:r>
      <w:r w:rsidR="00A77868">
        <w:rPr>
          <w:sz w:val="32"/>
          <w:szCs w:val="32"/>
        </w:rPr>
        <w:t xml:space="preserve"> </w:t>
      </w:r>
    </w:p>
    <w:p w14:paraId="7434885A" w14:textId="77777777" w:rsidR="00A77868" w:rsidRPr="009049ED" w:rsidRDefault="00A77868">
      <w:pPr>
        <w:rPr>
          <w:sz w:val="32"/>
          <w:szCs w:val="32"/>
        </w:rPr>
      </w:pPr>
    </w:p>
    <w:p w14:paraId="074EE34C" w14:textId="77777777" w:rsidR="001335F5" w:rsidRPr="009049ED" w:rsidRDefault="001335F5">
      <w:pPr>
        <w:rPr>
          <w:sz w:val="32"/>
          <w:szCs w:val="32"/>
        </w:rPr>
      </w:pPr>
      <w:r w:rsidRPr="009049ED">
        <w:rPr>
          <w:sz w:val="32"/>
          <w:szCs w:val="32"/>
        </w:rPr>
        <w:t>I.</w:t>
      </w:r>
    </w:p>
    <w:p w14:paraId="78728BAF" w14:textId="77777777" w:rsidR="00EE60F3" w:rsidRPr="009049ED" w:rsidRDefault="001335F5">
      <w:pPr>
        <w:rPr>
          <w:sz w:val="32"/>
          <w:szCs w:val="32"/>
        </w:rPr>
      </w:pPr>
      <w:r w:rsidRPr="009049ED">
        <w:rPr>
          <w:sz w:val="32"/>
          <w:szCs w:val="32"/>
        </w:rPr>
        <w:t xml:space="preserve">Was bezweckt diese Vorlesung? </w:t>
      </w:r>
      <w:r w:rsidR="0047524B" w:rsidRPr="009049ED">
        <w:rPr>
          <w:sz w:val="32"/>
          <w:szCs w:val="32"/>
        </w:rPr>
        <w:t>Obwohl der Gegenstand gruselig ist,</w:t>
      </w:r>
      <w:r w:rsidR="00913AAF" w:rsidRPr="009049ED">
        <w:rPr>
          <w:sz w:val="32"/>
          <w:szCs w:val="32"/>
        </w:rPr>
        <w:t xml:space="preserve"> soll </w:t>
      </w:r>
      <w:r w:rsidR="0047524B" w:rsidRPr="009049ED">
        <w:rPr>
          <w:sz w:val="32"/>
          <w:szCs w:val="32"/>
        </w:rPr>
        <w:t xml:space="preserve">es </w:t>
      </w:r>
      <w:r w:rsidR="00913AAF" w:rsidRPr="009049ED">
        <w:rPr>
          <w:sz w:val="32"/>
          <w:szCs w:val="32"/>
        </w:rPr>
        <w:t>k</w:t>
      </w:r>
      <w:r w:rsidRPr="009049ED">
        <w:rPr>
          <w:sz w:val="32"/>
          <w:szCs w:val="32"/>
        </w:rPr>
        <w:t>eine Gruselveranstaltung</w:t>
      </w:r>
      <w:r w:rsidR="00913AAF" w:rsidRPr="009049ED">
        <w:rPr>
          <w:sz w:val="32"/>
          <w:szCs w:val="32"/>
        </w:rPr>
        <w:t xml:space="preserve"> sein</w:t>
      </w:r>
      <w:r w:rsidRPr="009049ED">
        <w:rPr>
          <w:sz w:val="32"/>
          <w:szCs w:val="32"/>
        </w:rPr>
        <w:t xml:space="preserve">, sondern </w:t>
      </w:r>
      <w:r w:rsidR="00913AAF" w:rsidRPr="009049ED">
        <w:rPr>
          <w:sz w:val="32"/>
          <w:szCs w:val="32"/>
        </w:rPr>
        <w:t xml:space="preserve">sie dient der </w:t>
      </w:r>
      <w:r w:rsidR="0047524B" w:rsidRPr="009049ED">
        <w:rPr>
          <w:sz w:val="32"/>
          <w:szCs w:val="32"/>
        </w:rPr>
        <w:t xml:space="preserve">Vermittlung </w:t>
      </w:r>
      <w:r w:rsidR="00913AAF" w:rsidRPr="009049ED">
        <w:rPr>
          <w:sz w:val="32"/>
          <w:szCs w:val="32"/>
        </w:rPr>
        <w:t>eines Grundverständnisses</w:t>
      </w:r>
      <w:r w:rsidRPr="009049ED">
        <w:rPr>
          <w:sz w:val="32"/>
          <w:szCs w:val="32"/>
        </w:rPr>
        <w:t xml:space="preserve">: Die Merkmale des Rechtsstaats in Abgrenzung zu den Merkmalen des Unrechtsstaats zu erkennen. Die Merkmale einer liberalen Verfassung in Abgrenzung zu den Merkmalen </w:t>
      </w:r>
      <w:r w:rsidR="007C45BC" w:rsidRPr="009049ED">
        <w:rPr>
          <w:sz w:val="32"/>
          <w:szCs w:val="32"/>
        </w:rPr>
        <w:t>eine</w:t>
      </w:r>
      <w:r w:rsidR="0086491A" w:rsidRPr="009049ED">
        <w:rPr>
          <w:sz w:val="32"/>
          <w:szCs w:val="32"/>
        </w:rPr>
        <w:t xml:space="preserve">r </w:t>
      </w:r>
      <w:r w:rsidRPr="009049ED">
        <w:rPr>
          <w:sz w:val="32"/>
          <w:szCs w:val="32"/>
        </w:rPr>
        <w:t xml:space="preserve">totalitären </w:t>
      </w:r>
      <w:r w:rsidR="00E86A67" w:rsidRPr="009049ED">
        <w:rPr>
          <w:sz w:val="32"/>
          <w:szCs w:val="32"/>
        </w:rPr>
        <w:t>Verfassung</w:t>
      </w:r>
      <w:r w:rsidRPr="009049ED">
        <w:rPr>
          <w:sz w:val="32"/>
          <w:szCs w:val="32"/>
        </w:rPr>
        <w:t xml:space="preserve"> zu erkennen.</w:t>
      </w:r>
      <w:r w:rsidR="007C45BC" w:rsidRPr="009049ED">
        <w:rPr>
          <w:sz w:val="32"/>
          <w:szCs w:val="32"/>
        </w:rPr>
        <w:t xml:space="preserve"> </w:t>
      </w:r>
    </w:p>
    <w:p w14:paraId="5D65B7CD" w14:textId="77777777" w:rsidR="00EE60F3" w:rsidRPr="009049ED" w:rsidRDefault="007C45BC">
      <w:pPr>
        <w:rPr>
          <w:sz w:val="32"/>
          <w:szCs w:val="32"/>
        </w:rPr>
      </w:pPr>
      <w:r w:rsidRPr="009049ED">
        <w:rPr>
          <w:sz w:val="32"/>
          <w:szCs w:val="32"/>
        </w:rPr>
        <w:t xml:space="preserve">Eine liberale Verfassung enthält Garantien, elementare Rechtspositionen, Grundfreiheiten, es gibt Unverfügbares, Menschenwürde, Persönlichkeit, Leben. In der totalitären Verfassung gibt es das nicht, im NS ist die Volksgemeinschaft alles, </w:t>
      </w:r>
      <w:r w:rsidR="00960AE1" w:rsidRPr="009049ED">
        <w:rPr>
          <w:sz w:val="32"/>
          <w:szCs w:val="32"/>
        </w:rPr>
        <w:t>die Zugehörigkeit bestimmt sich über ein pseudowissenschaftliches Konzept der „Artgleichheit“, nicht artgleiches Leben ist wertlos, es kann beliebig verfügbar gemacht werden, zum Beispiel für Zwangsarbeit und Sklaverei, es kann, wenn bestimmte Zuschreibungen von Minderwertigkeit hinzukommen, ausgelöscht und vernichtet werden</w:t>
      </w:r>
      <w:r w:rsidR="00913AAF" w:rsidRPr="009049ED">
        <w:rPr>
          <w:sz w:val="32"/>
          <w:szCs w:val="32"/>
        </w:rPr>
        <w:t>.</w:t>
      </w:r>
    </w:p>
    <w:p w14:paraId="22491DCC" w14:textId="12DA9D86" w:rsidR="008166ED" w:rsidRPr="009049ED" w:rsidRDefault="00EE60F3">
      <w:pPr>
        <w:rPr>
          <w:sz w:val="32"/>
          <w:szCs w:val="32"/>
        </w:rPr>
      </w:pPr>
      <w:r w:rsidRPr="009049ED">
        <w:rPr>
          <w:sz w:val="32"/>
          <w:szCs w:val="32"/>
        </w:rPr>
        <w:t xml:space="preserve">Im NS entstehen riesige Forschungszusammenhänge, pseudowissenschaftliche Forschung. Pseudowissenschaftliche Theorien liefern die Kriterien für die Bestimmung der Artgleichheit und Minderwertigkeit. </w:t>
      </w:r>
      <w:r w:rsidR="00980BD2" w:rsidRPr="009049ED">
        <w:rPr>
          <w:sz w:val="32"/>
          <w:szCs w:val="32"/>
        </w:rPr>
        <w:t>Auch wenn solche Theorien bis heute nicht verschwunden sind, ist es unvorstellbar, wie „normal“ in der Gesellschaft des NS die Vorstellung war, dass es minderwertiges Leben gibt, lebensunwertes Leben, wie es hieß. Der NS-Staat macht es sich zur Aufgabe, das minderwertige und lebensunwerte Leben auszulöschen. Die industrielle Vernichtung menschlichen Lebens, wofür die Massentötungen im Vernichtungskrieg und das System de</w:t>
      </w:r>
      <w:r w:rsidR="008F536D" w:rsidRPr="009049ED">
        <w:rPr>
          <w:sz w:val="32"/>
          <w:szCs w:val="32"/>
        </w:rPr>
        <w:t>r</w:t>
      </w:r>
      <w:r w:rsidR="00980BD2" w:rsidRPr="009049ED">
        <w:rPr>
          <w:sz w:val="32"/>
          <w:szCs w:val="32"/>
        </w:rPr>
        <w:t xml:space="preserve"> Konzentrations- und Vernichtungslager historisch</w:t>
      </w:r>
      <w:r w:rsidR="00D7270F">
        <w:rPr>
          <w:sz w:val="32"/>
          <w:szCs w:val="32"/>
        </w:rPr>
        <w:t xml:space="preserve"> beispiellos</w:t>
      </w:r>
      <w:r w:rsidR="00980BD2" w:rsidRPr="009049ED">
        <w:rPr>
          <w:sz w:val="32"/>
          <w:szCs w:val="32"/>
        </w:rPr>
        <w:t xml:space="preserve"> steh</w:t>
      </w:r>
      <w:r w:rsidR="00D55FFE" w:rsidRPr="009049ED">
        <w:rPr>
          <w:sz w:val="32"/>
          <w:szCs w:val="32"/>
        </w:rPr>
        <w:t>en,</w:t>
      </w:r>
      <w:r w:rsidR="00980BD2" w:rsidRPr="009049ED">
        <w:rPr>
          <w:sz w:val="32"/>
          <w:szCs w:val="32"/>
        </w:rPr>
        <w:t xml:space="preserve"> hat eine Vorgeschichte</w:t>
      </w:r>
      <w:r w:rsidR="00E6673D" w:rsidRPr="009049ED">
        <w:rPr>
          <w:sz w:val="32"/>
          <w:szCs w:val="32"/>
        </w:rPr>
        <w:t xml:space="preserve">. Man </w:t>
      </w:r>
      <w:r w:rsidR="00E6673D" w:rsidRPr="009049ED">
        <w:rPr>
          <w:sz w:val="32"/>
          <w:szCs w:val="32"/>
        </w:rPr>
        <w:lastRenderedPageBreak/>
        <w:t xml:space="preserve">erprobt die Tötungsmethoden im Rahmen der später so genannten Aktion T4 an </w:t>
      </w:r>
      <w:r w:rsidR="004328B8" w:rsidRPr="009049ED">
        <w:rPr>
          <w:sz w:val="32"/>
          <w:szCs w:val="32"/>
        </w:rPr>
        <w:t>physisch und psychisch Kranken, die als unnötige Belastung des Gemeinwesens empfunden wurden („nutzlose Esser“</w:t>
      </w:r>
      <w:r w:rsidR="002D0A75" w:rsidRPr="009049ED">
        <w:rPr>
          <w:sz w:val="32"/>
          <w:szCs w:val="32"/>
        </w:rPr>
        <w:t xml:space="preserve"> oder „Ballastexistenzen“ </w:t>
      </w:r>
      <w:r w:rsidR="004328B8" w:rsidRPr="009049ED">
        <w:rPr>
          <w:sz w:val="32"/>
          <w:szCs w:val="32"/>
        </w:rPr>
        <w:t xml:space="preserve">im offiziellen Sprachgebrauch). Über 200.000 Menschen werden </w:t>
      </w:r>
      <w:r w:rsidR="00D55FFE" w:rsidRPr="009049ED">
        <w:rPr>
          <w:sz w:val="32"/>
          <w:szCs w:val="32"/>
        </w:rPr>
        <w:t xml:space="preserve">in diesem Zusammenhang </w:t>
      </w:r>
      <w:r w:rsidR="004328B8" w:rsidRPr="009049ED">
        <w:rPr>
          <w:sz w:val="32"/>
          <w:szCs w:val="32"/>
        </w:rPr>
        <w:t>ermordet</w:t>
      </w:r>
      <w:r w:rsidR="00967A11" w:rsidRPr="009049ED">
        <w:rPr>
          <w:sz w:val="32"/>
          <w:szCs w:val="32"/>
        </w:rPr>
        <w:t xml:space="preserve"> und diese systematischen Morde sind das Modell und das Muster für das nachfolgende Vernichtungsprogramm, der Ermordung von Millionen von Menschen.</w:t>
      </w:r>
    </w:p>
    <w:p w14:paraId="6A08EB48" w14:textId="77777777" w:rsidR="008166ED" w:rsidRPr="009049ED" w:rsidRDefault="008166ED">
      <w:pPr>
        <w:rPr>
          <w:sz w:val="32"/>
          <w:szCs w:val="32"/>
        </w:rPr>
      </w:pPr>
    </w:p>
    <w:p w14:paraId="733710A1" w14:textId="77777777" w:rsidR="008166ED" w:rsidRPr="009049ED" w:rsidRDefault="008166ED">
      <w:pPr>
        <w:rPr>
          <w:sz w:val="32"/>
          <w:szCs w:val="32"/>
        </w:rPr>
      </w:pPr>
      <w:r w:rsidRPr="009049ED">
        <w:rPr>
          <w:sz w:val="32"/>
          <w:szCs w:val="32"/>
        </w:rPr>
        <w:t>II.</w:t>
      </w:r>
    </w:p>
    <w:p w14:paraId="2285EAC6" w14:textId="77777777" w:rsidR="0042017B" w:rsidRPr="009049ED" w:rsidRDefault="008166ED" w:rsidP="0042017B">
      <w:pPr>
        <w:rPr>
          <w:sz w:val="32"/>
          <w:szCs w:val="32"/>
        </w:rPr>
      </w:pPr>
      <w:r w:rsidRPr="009049ED">
        <w:rPr>
          <w:sz w:val="32"/>
          <w:szCs w:val="32"/>
        </w:rPr>
        <w:t xml:space="preserve">Es gibt die technische </w:t>
      </w:r>
      <w:r w:rsidR="0042017B" w:rsidRPr="009049ED">
        <w:rPr>
          <w:sz w:val="32"/>
          <w:szCs w:val="32"/>
        </w:rPr>
        <w:t xml:space="preserve">und die organisatorische </w:t>
      </w:r>
      <w:r w:rsidRPr="009049ED">
        <w:rPr>
          <w:sz w:val="32"/>
          <w:szCs w:val="32"/>
        </w:rPr>
        <w:t>Seite des nationalsozialistischen Massenmords</w:t>
      </w:r>
      <w:r w:rsidR="0042017B" w:rsidRPr="009049ED">
        <w:rPr>
          <w:sz w:val="32"/>
          <w:szCs w:val="32"/>
        </w:rPr>
        <w:t>. Dazu gehört wesentlich die NS-Polizei. Die Polizei ist nicht irgendein Thema des NS. Ohne Verständnis der Polizei ist ein Verständnis dieses Komplexes nicht möglich. Faktisch ist die Terror- und Vernichtungsmaschinerie des NS ohne ihren – im RSHA zusammengeführten und organisatorisch mit der SS und dem SD verbundenen – Polizeiapparat nicht denkbar. Sie ist aber nicht mein Thema heute, sondern Gegenstand einer eigenen Vorlesung.</w:t>
      </w:r>
    </w:p>
    <w:p w14:paraId="068C7231" w14:textId="77777777" w:rsidR="0042017B" w:rsidRPr="009049ED" w:rsidRDefault="0042017B">
      <w:pPr>
        <w:rPr>
          <w:sz w:val="32"/>
          <w:szCs w:val="32"/>
        </w:rPr>
      </w:pPr>
      <w:r w:rsidRPr="009049ED">
        <w:rPr>
          <w:sz w:val="32"/>
          <w:szCs w:val="32"/>
        </w:rPr>
        <w:t xml:space="preserve">Neben der technischen und organisatorischen Seite gibt es </w:t>
      </w:r>
      <w:r w:rsidR="008166ED" w:rsidRPr="009049ED">
        <w:rPr>
          <w:sz w:val="32"/>
          <w:szCs w:val="32"/>
        </w:rPr>
        <w:t>die ideologische Seite. Die ideologische Seite</w:t>
      </w:r>
      <w:r w:rsidR="00A4251E" w:rsidRPr="009049ED">
        <w:rPr>
          <w:sz w:val="32"/>
          <w:szCs w:val="32"/>
        </w:rPr>
        <w:t xml:space="preserve"> ist eine Mischung aus Mystizismus und Pseudowissenschaft. Kern der Pseudowissenschaft ist eine rassistische Pseudobiologie, die Menschen in höherwertige und minderwertige </w:t>
      </w:r>
      <w:r w:rsidR="002E60BA" w:rsidRPr="009049ED">
        <w:rPr>
          <w:sz w:val="32"/>
          <w:szCs w:val="32"/>
        </w:rPr>
        <w:t xml:space="preserve">Arten </w:t>
      </w:r>
      <w:r w:rsidR="00410C88" w:rsidRPr="009049ED">
        <w:rPr>
          <w:sz w:val="32"/>
          <w:szCs w:val="32"/>
        </w:rPr>
        <w:t xml:space="preserve">oder </w:t>
      </w:r>
      <w:r w:rsidR="00A4251E" w:rsidRPr="009049ED">
        <w:rPr>
          <w:sz w:val="32"/>
          <w:szCs w:val="32"/>
        </w:rPr>
        <w:t xml:space="preserve">Gruppen einteilt. Das Maß der Verachtung ist unvorstellbar. Leider wirken alle Wissenschaften daran mit, die NS-Ideologie auszuformen, die Rechts- und Staatswissenschaften, die Philosophie, die Medizin, es gibt keine Wissenschaft, die nicht mitwirkt, aber die folgenreichsten Beiträge kommen </w:t>
      </w:r>
      <w:r w:rsidR="00A441A2" w:rsidRPr="009049ED">
        <w:rPr>
          <w:sz w:val="32"/>
          <w:szCs w:val="32"/>
        </w:rPr>
        <w:t>aus</w:t>
      </w:r>
      <w:r w:rsidR="00A4251E" w:rsidRPr="009049ED">
        <w:rPr>
          <w:sz w:val="32"/>
          <w:szCs w:val="32"/>
        </w:rPr>
        <w:t xml:space="preserve"> der Psychiatrie und der Kriminologie.</w:t>
      </w:r>
      <w:r w:rsidR="00A441A2" w:rsidRPr="009049ED">
        <w:rPr>
          <w:sz w:val="32"/>
          <w:szCs w:val="32"/>
        </w:rPr>
        <w:t xml:space="preserve"> </w:t>
      </w:r>
    </w:p>
    <w:p w14:paraId="5505877C" w14:textId="56D3FF98" w:rsidR="00291188" w:rsidRPr="009049ED" w:rsidRDefault="00A441A2">
      <w:pPr>
        <w:rPr>
          <w:sz w:val="32"/>
          <w:szCs w:val="32"/>
        </w:rPr>
      </w:pPr>
      <w:r w:rsidRPr="009049ED">
        <w:rPr>
          <w:sz w:val="32"/>
          <w:szCs w:val="32"/>
        </w:rPr>
        <w:t xml:space="preserve">Das ist der Gegenstand meines Vortrags heute. </w:t>
      </w:r>
      <w:r w:rsidR="00291188" w:rsidRPr="009049ED">
        <w:rPr>
          <w:sz w:val="32"/>
          <w:szCs w:val="32"/>
        </w:rPr>
        <w:t>Das Thema ist riesig, ich will so vorgehen, dass ic</w:t>
      </w:r>
      <w:r w:rsidR="00410C88" w:rsidRPr="009049ED">
        <w:rPr>
          <w:sz w:val="32"/>
          <w:szCs w:val="32"/>
        </w:rPr>
        <w:t>h</w:t>
      </w:r>
      <w:r w:rsidRPr="009049ED">
        <w:rPr>
          <w:sz w:val="32"/>
          <w:szCs w:val="32"/>
        </w:rPr>
        <w:t xml:space="preserve"> wesentliche Aspekte</w:t>
      </w:r>
      <w:r w:rsidR="00291188" w:rsidRPr="009049ED">
        <w:rPr>
          <w:sz w:val="32"/>
          <w:szCs w:val="32"/>
        </w:rPr>
        <w:t xml:space="preserve"> aus Texten dieser Zeit selbst hervorgehen lasse.</w:t>
      </w:r>
      <w:r w:rsidR="0047446C" w:rsidRPr="009049ED">
        <w:rPr>
          <w:sz w:val="32"/>
          <w:szCs w:val="32"/>
        </w:rPr>
        <w:t xml:space="preserve"> Die Texte sprechen </w:t>
      </w:r>
      <w:r w:rsidR="00410C88" w:rsidRPr="009049ED">
        <w:rPr>
          <w:sz w:val="32"/>
          <w:szCs w:val="32"/>
        </w:rPr>
        <w:t xml:space="preserve">häufig </w:t>
      </w:r>
      <w:r w:rsidR="0047446C" w:rsidRPr="009049ED">
        <w:rPr>
          <w:sz w:val="32"/>
          <w:szCs w:val="32"/>
        </w:rPr>
        <w:t xml:space="preserve">für sich </w:t>
      </w:r>
      <w:r w:rsidR="0047446C" w:rsidRPr="009049ED">
        <w:rPr>
          <w:sz w:val="32"/>
          <w:szCs w:val="32"/>
        </w:rPr>
        <w:lastRenderedPageBreak/>
        <w:t>selbst. Ich werde sie zum Teil kontextualisieren und, wenn erforderlich, erläutern</w:t>
      </w:r>
      <w:r w:rsidR="00604840">
        <w:rPr>
          <w:sz w:val="32"/>
          <w:szCs w:val="32"/>
        </w:rPr>
        <w:t xml:space="preserve"> und kommentieren.</w:t>
      </w:r>
    </w:p>
    <w:p w14:paraId="502B770A" w14:textId="77777777" w:rsidR="00502615" w:rsidRPr="009049ED" w:rsidRDefault="00502615">
      <w:pPr>
        <w:rPr>
          <w:sz w:val="32"/>
          <w:szCs w:val="32"/>
        </w:rPr>
      </w:pPr>
    </w:p>
    <w:p w14:paraId="2E82900D" w14:textId="77777777" w:rsidR="00502615" w:rsidRPr="009049ED" w:rsidRDefault="00502615">
      <w:pPr>
        <w:rPr>
          <w:sz w:val="32"/>
          <w:szCs w:val="32"/>
        </w:rPr>
      </w:pPr>
      <w:r w:rsidRPr="009049ED">
        <w:rPr>
          <w:sz w:val="32"/>
          <w:szCs w:val="32"/>
        </w:rPr>
        <w:t>II</w:t>
      </w:r>
      <w:r w:rsidR="00DF7148" w:rsidRPr="009049ED">
        <w:rPr>
          <w:sz w:val="32"/>
          <w:szCs w:val="32"/>
        </w:rPr>
        <w:t>I.</w:t>
      </w:r>
    </w:p>
    <w:p w14:paraId="61DD1F42" w14:textId="3EA9B04A" w:rsidR="006F17EE" w:rsidRPr="009049ED" w:rsidRDefault="003B6778">
      <w:pPr>
        <w:rPr>
          <w:sz w:val="32"/>
          <w:szCs w:val="32"/>
        </w:rPr>
      </w:pPr>
      <w:r w:rsidRPr="009049ED">
        <w:rPr>
          <w:sz w:val="32"/>
          <w:szCs w:val="32"/>
        </w:rPr>
        <w:t>Der</w:t>
      </w:r>
      <w:r w:rsidR="00DF7148" w:rsidRPr="009049ED">
        <w:rPr>
          <w:sz w:val="32"/>
          <w:szCs w:val="32"/>
        </w:rPr>
        <w:t xml:space="preserve"> juristische Kontext ist eine </w:t>
      </w:r>
      <w:r w:rsidRPr="009049ED">
        <w:rPr>
          <w:sz w:val="32"/>
          <w:szCs w:val="32"/>
        </w:rPr>
        <w:t xml:space="preserve">radikale </w:t>
      </w:r>
      <w:r w:rsidR="00091540" w:rsidRPr="009049ED">
        <w:rPr>
          <w:sz w:val="32"/>
          <w:szCs w:val="32"/>
        </w:rPr>
        <w:t>Verfassungstransformation</w:t>
      </w:r>
      <w:r w:rsidR="002B31E8" w:rsidRPr="009049ED">
        <w:rPr>
          <w:sz w:val="32"/>
          <w:szCs w:val="32"/>
        </w:rPr>
        <w:t xml:space="preserve">. Ich </w:t>
      </w:r>
      <w:r w:rsidR="00091540" w:rsidRPr="009049ED">
        <w:rPr>
          <w:sz w:val="32"/>
          <w:szCs w:val="32"/>
        </w:rPr>
        <w:t>will zur Kontextualisierung zwei, drei Bemerkungen dazu machen</w:t>
      </w:r>
      <w:r w:rsidR="002B31E8" w:rsidRPr="009049ED">
        <w:rPr>
          <w:sz w:val="32"/>
          <w:szCs w:val="32"/>
        </w:rPr>
        <w:t>, weil es den juristischen Verständnisrahmen für das Nachfolgende bi</w:t>
      </w:r>
      <w:r w:rsidR="00F35783" w:rsidRPr="009049ED">
        <w:rPr>
          <w:sz w:val="32"/>
          <w:szCs w:val="32"/>
        </w:rPr>
        <w:t>e</w:t>
      </w:r>
      <w:r w:rsidR="002B31E8" w:rsidRPr="009049ED">
        <w:rPr>
          <w:sz w:val="32"/>
          <w:szCs w:val="32"/>
        </w:rPr>
        <w:t>tet.</w:t>
      </w:r>
      <w:r w:rsidR="00091540" w:rsidRPr="009049ED">
        <w:rPr>
          <w:sz w:val="32"/>
          <w:szCs w:val="32"/>
        </w:rPr>
        <w:t xml:space="preserve"> Mit </w:t>
      </w:r>
      <w:r w:rsidR="00502615" w:rsidRPr="009049ED">
        <w:rPr>
          <w:sz w:val="32"/>
          <w:szCs w:val="32"/>
        </w:rPr>
        <w:t xml:space="preserve">der </w:t>
      </w:r>
      <w:r w:rsidR="00502615" w:rsidRPr="009049ED">
        <w:rPr>
          <w:i/>
          <w:sz w:val="32"/>
          <w:szCs w:val="32"/>
        </w:rPr>
        <w:t>Verordnung des Reichspräsidenten zum Schutz von Volk und Staat vom 28. Februar 1933</w:t>
      </w:r>
      <w:r w:rsidR="00502615" w:rsidRPr="009049ED">
        <w:rPr>
          <w:sz w:val="32"/>
          <w:szCs w:val="32"/>
        </w:rPr>
        <w:t>, sog. Reichstagsbrandverordnung</w:t>
      </w:r>
      <w:r w:rsidR="008F644D" w:rsidRPr="009049ED">
        <w:rPr>
          <w:sz w:val="32"/>
          <w:szCs w:val="32"/>
        </w:rPr>
        <w:t xml:space="preserve"> werden alle </w:t>
      </w:r>
      <w:r w:rsidR="00C40E7A" w:rsidRPr="009049ED">
        <w:rPr>
          <w:sz w:val="32"/>
          <w:szCs w:val="32"/>
        </w:rPr>
        <w:t>wesentlichen Freiheitsgarantien a</w:t>
      </w:r>
      <w:r w:rsidR="008F644D" w:rsidRPr="009049ED">
        <w:rPr>
          <w:sz w:val="32"/>
          <w:szCs w:val="32"/>
        </w:rPr>
        <w:t xml:space="preserve">bgeschafft. </w:t>
      </w:r>
      <w:r w:rsidR="00185495" w:rsidRPr="009049ED">
        <w:rPr>
          <w:sz w:val="32"/>
          <w:szCs w:val="32"/>
        </w:rPr>
        <w:t xml:space="preserve">Die Gewaltenteilung wird </w:t>
      </w:r>
      <w:r w:rsidR="00185495" w:rsidRPr="009049ED">
        <w:rPr>
          <w:i/>
          <w:sz w:val="32"/>
          <w:szCs w:val="32"/>
        </w:rPr>
        <w:t>im Gesetz zur Behebung der Not von Volk und Reich vom 24. März 1933</w:t>
      </w:r>
      <w:r w:rsidR="00185495" w:rsidRPr="009049ED">
        <w:rPr>
          <w:sz w:val="32"/>
          <w:szCs w:val="32"/>
        </w:rPr>
        <w:t xml:space="preserve"> abgeschafft</w:t>
      </w:r>
      <w:r w:rsidR="002B31E8" w:rsidRPr="009049ED">
        <w:rPr>
          <w:sz w:val="32"/>
          <w:szCs w:val="32"/>
        </w:rPr>
        <w:t xml:space="preserve">. Der </w:t>
      </w:r>
      <w:r w:rsidR="003B4713" w:rsidRPr="009049ED">
        <w:rPr>
          <w:sz w:val="32"/>
          <w:szCs w:val="32"/>
        </w:rPr>
        <w:t>Jurist, der diesem Vorgang die höheren verfassungsrechtlichen Weihen gibt, ist Carl Schmitt („</w:t>
      </w:r>
      <w:proofErr w:type="spellStart"/>
      <w:r w:rsidR="003B4713" w:rsidRPr="009049ED">
        <w:rPr>
          <w:sz w:val="32"/>
          <w:szCs w:val="32"/>
        </w:rPr>
        <w:t>Kronjurist</w:t>
      </w:r>
      <w:proofErr w:type="spellEnd"/>
      <w:r w:rsidR="003B4713" w:rsidRPr="009049ED">
        <w:rPr>
          <w:sz w:val="32"/>
          <w:szCs w:val="32"/>
        </w:rPr>
        <w:t xml:space="preserve"> des Dritten Reiches“</w:t>
      </w:r>
      <w:r w:rsidR="00F35783" w:rsidRPr="009049ED">
        <w:rPr>
          <w:sz w:val="32"/>
          <w:szCs w:val="32"/>
        </w:rPr>
        <w:t>, 1888-1985</w:t>
      </w:r>
      <w:r w:rsidR="003B4713" w:rsidRPr="009049ED">
        <w:rPr>
          <w:sz w:val="32"/>
          <w:szCs w:val="32"/>
        </w:rPr>
        <w:t>)</w:t>
      </w:r>
      <w:r w:rsidR="00C26FD8">
        <w:rPr>
          <w:sz w:val="32"/>
          <w:szCs w:val="32"/>
        </w:rPr>
        <w:t>. I</w:t>
      </w:r>
      <w:r w:rsidR="006F17EE" w:rsidRPr="009049ED">
        <w:rPr>
          <w:sz w:val="32"/>
          <w:szCs w:val="32"/>
        </w:rPr>
        <w:t xml:space="preserve">n dem </w:t>
      </w:r>
      <w:r w:rsidR="00B74C4E" w:rsidRPr="009049ED">
        <w:rPr>
          <w:sz w:val="32"/>
          <w:szCs w:val="32"/>
        </w:rPr>
        <w:t xml:space="preserve">berühmt-berüchtigten </w:t>
      </w:r>
      <w:r w:rsidR="006F17EE" w:rsidRPr="009049ED">
        <w:rPr>
          <w:sz w:val="32"/>
          <w:szCs w:val="32"/>
        </w:rPr>
        <w:t xml:space="preserve">Aufsatz </w:t>
      </w:r>
      <w:r w:rsidR="006F17EE" w:rsidRPr="009049ED">
        <w:rPr>
          <w:i/>
          <w:sz w:val="32"/>
          <w:szCs w:val="32"/>
        </w:rPr>
        <w:t>Der Führer schützt das Recht</w:t>
      </w:r>
      <w:r w:rsidR="006F17EE" w:rsidRPr="009049ED">
        <w:rPr>
          <w:sz w:val="32"/>
          <w:szCs w:val="32"/>
        </w:rPr>
        <w:t>, Deutsche Juristen-Zeitung</w:t>
      </w:r>
      <w:r w:rsidR="00933B53" w:rsidRPr="009049ED">
        <w:rPr>
          <w:sz w:val="32"/>
          <w:szCs w:val="32"/>
        </w:rPr>
        <w:t xml:space="preserve"> 1934, Spalten 945 ff. </w:t>
      </w:r>
      <w:r w:rsidR="00E855D9">
        <w:rPr>
          <w:sz w:val="32"/>
          <w:szCs w:val="32"/>
        </w:rPr>
        <w:t xml:space="preserve">verdichtet Schmitt </w:t>
      </w:r>
      <w:r w:rsidR="006E68FF" w:rsidRPr="009049ED">
        <w:rPr>
          <w:sz w:val="32"/>
          <w:szCs w:val="32"/>
        </w:rPr>
        <w:t xml:space="preserve">programmartig-plakativ, was er in der Abhandlung </w:t>
      </w:r>
      <w:r w:rsidR="006E68FF" w:rsidRPr="009049ED">
        <w:rPr>
          <w:i/>
          <w:sz w:val="32"/>
          <w:szCs w:val="32"/>
        </w:rPr>
        <w:t>Staat, Bewegung, Volk</w:t>
      </w:r>
      <w:r w:rsidR="006E68FF" w:rsidRPr="009049ED">
        <w:rPr>
          <w:sz w:val="32"/>
          <w:szCs w:val="32"/>
        </w:rPr>
        <w:t xml:space="preserve">, 1933 in der Hanseatischen Verlagsanstalt in Hamburg erschienen, </w:t>
      </w:r>
      <w:r w:rsidR="008C6230" w:rsidRPr="009049ED">
        <w:rPr>
          <w:sz w:val="32"/>
          <w:szCs w:val="32"/>
        </w:rPr>
        <w:t>in ausführlicherer Form dargestellt hat.</w:t>
      </w:r>
      <w:r w:rsidR="000E6498" w:rsidRPr="009049ED">
        <w:rPr>
          <w:sz w:val="32"/>
          <w:szCs w:val="32"/>
        </w:rPr>
        <w:t xml:space="preserve"> </w:t>
      </w:r>
    </w:p>
    <w:p w14:paraId="7B050D53" w14:textId="4623D5CC" w:rsidR="00D12372" w:rsidRPr="009049ED" w:rsidRDefault="00B74C4E">
      <w:pPr>
        <w:rPr>
          <w:sz w:val="32"/>
          <w:szCs w:val="32"/>
        </w:rPr>
      </w:pPr>
      <w:r w:rsidRPr="009049ED">
        <w:rPr>
          <w:sz w:val="32"/>
          <w:szCs w:val="32"/>
        </w:rPr>
        <w:t>In dieser Abhandlung beschreibt Schmi</w:t>
      </w:r>
      <w:r w:rsidR="003B6778" w:rsidRPr="009049ED">
        <w:rPr>
          <w:sz w:val="32"/>
          <w:szCs w:val="32"/>
        </w:rPr>
        <w:t>t</w:t>
      </w:r>
      <w:r w:rsidRPr="009049ED">
        <w:rPr>
          <w:sz w:val="32"/>
          <w:szCs w:val="32"/>
        </w:rPr>
        <w:t xml:space="preserve">t </w:t>
      </w:r>
      <w:r w:rsidR="000E6498" w:rsidRPr="009049ED">
        <w:rPr>
          <w:sz w:val="32"/>
          <w:szCs w:val="32"/>
        </w:rPr>
        <w:t>die veränderte Verfassungslage und entwick</w:t>
      </w:r>
      <w:r w:rsidRPr="009049ED">
        <w:rPr>
          <w:sz w:val="32"/>
          <w:szCs w:val="32"/>
        </w:rPr>
        <w:t>elt</w:t>
      </w:r>
      <w:r w:rsidR="000E6498" w:rsidRPr="009049ED">
        <w:rPr>
          <w:sz w:val="32"/>
          <w:szCs w:val="32"/>
        </w:rPr>
        <w:t xml:space="preserve"> in Abgrenzung zum </w:t>
      </w:r>
      <w:r w:rsidRPr="009049ED">
        <w:rPr>
          <w:sz w:val="32"/>
          <w:szCs w:val="32"/>
        </w:rPr>
        <w:t>herkömmlichen</w:t>
      </w:r>
      <w:r w:rsidR="000E6498" w:rsidRPr="009049ED">
        <w:rPr>
          <w:sz w:val="32"/>
          <w:szCs w:val="32"/>
        </w:rPr>
        <w:t xml:space="preserve"> System der Gewaltenteilung </w:t>
      </w:r>
      <w:r w:rsidRPr="009049ED">
        <w:rPr>
          <w:sz w:val="32"/>
          <w:szCs w:val="32"/>
        </w:rPr>
        <w:t xml:space="preserve">eine neue „Dreigliederung der </w:t>
      </w:r>
      <w:r w:rsidR="00D12372" w:rsidRPr="009049ED">
        <w:rPr>
          <w:sz w:val="32"/>
          <w:szCs w:val="32"/>
        </w:rPr>
        <w:t>politischen Einheit“</w:t>
      </w:r>
      <w:r w:rsidR="004949D5" w:rsidRPr="009049ED">
        <w:rPr>
          <w:sz w:val="32"/>
          <w:szCs w:val="32"/>
        </w:rPr>
        <w:t xml:space="preserve"> </w:t>
      </w:r>
      <w:r w:rsidR="00D12372" w:rsidRPr="009049ED">
        <w:rPr>
          <w:sz w:val="32"/>
          <w:szCs w:val="32"/>
        </w:rPr>
        <w:t>als</w:t>
      </w:r>
      <w:r w:rsidR="003B6778" w:rsidRPr="009049ED">
        <w:rPr>
          <w:sz w:val="32"/>
          <w:szCs w:val="32"/>
        </w:rPr>
        <w:t xml:space="preserve"> „totale“ (vgl. 33)</w:t>
      </w:r>
      <w:r w:rsidR="00D12372" w:rsidRPr="009049ED">
        <w:rPr>
          <w:sz w:val="32"/>
          <w:szCs w:val="32"/>
        </w:rPr>
        <w:t xml:space="preserve"> Alternative zu</w:t>
      </w:r>
      <w:r w:rsidR="004949D5" w:rsidRPr="009049ED">
        <w:rPr>
          <w:sz w:val="32"/>
          <w:szCs w:val="32"/>
        </w:rPr>
        <w:t>m liberalen System</w:t>
      </w:r>
      <w:r w:rsidRPr="009049ED">
        <w:rPr>
          <w:sz w:val="32"/>
          <w:szCs w:val="32"/>
        </w:rPr>
        <w:t xml:space="preserve">. </w:t>
      </w:r>
      <w:r w:rsidR="00BD3DD9" w:rsidRPr="009049ED">
        <w:rPr>
          <w:sz w:val="32"/>
          <w:szCs w:val="32"/>
        </w:rPr>
        <w:t>Rechtsphilosophisch interessant ist die Abgrenzung zu Hegel, von dem einige maßgebliche Juristen geglaubt ha</w:t>
      </w:r>
      <w:r w:rsidR="00C674C0" w:rsidRPr="009049ED">
        <w:rPr>
          <w:sz w:val="32"/>
          <w:szCs w:val="32"/>
        </w:rPr>
        <w:t xml:space="preserve">ben, ihn für die </w:t>
      </w:r>
      <w:r w:rsidR="0048326E" w:rsidRPr="009049ED">
        <w:rPr>
          <w:sz w:val="32"/>
          <w:szCs w:val="32"/>
        </w:rPr>
        <w:t>Konzeption des NS-Staats einspannen zu können. Das ist natürlich vollkommen absurd</w:t>
      </w:r>
      <w:r w:rsidR="005626A6" w:rsidRPr="009049ED">
        <w:rPr>
          <w:sz w:val="32"/>
          <w:szCs w:val="32"/>
        </w:rPr>
        <w:t xml:space="preserve"> </w:t>
      </w:r>
      <w:r w:rsidR="00953D88">
        <w:rPr>
          <w:sz w:val="32"/>
          <w:szCs w:val="32"/>
        </w:rPr>
        <w:t>[</w:t>
      </w:r>
      <w:r w:rsidR="005626A6" w:rsidRPr="009049ED">
        <w:rPr>
          <w:sz w:val="32"/>
          <w:szCs w:val="32"/>
        </w:rPr>
        <w:t>und insoweit hat Carl Schmitt völlig recht, wen er sagt (</w:t>
      </w:r>
      <w:r w:rsidR="006A735D" w:rsidRPr="009049ED">
        <w:rPr>
          <w:sz w:val="32"/>
          <w:szCs w:val="32"/>
        </w:rPr>
        <w:t xml:space="preserve">S. </w:t>
      </w:r>
      <w:r w:rsidR="00147385" w:rsidRPr="009049ED">
        <w:rPr>
          <w:sz w:val="32"/>
          <w:szCs w:val="32"/>
        </w:rPr>
        <w:t>31/32</w:t>
      </w:r>
      <w:r w:rsidR="005626A6" w:rsidRPr="009049ED">
        <w:rPr>
          <w:sz w:val="32"/>
          <w:szCs w:val="32"/>
        </w:rPr>
        <w:t xml:space="preserve">), </w:t>
      </w:r>
      <w:r w:rsidR="00147385" w:rsidRPr="009049ED">
        <w:rPr>
          <w:sz w:val="32"/>
          <w:szCs w:val="32"/>
        </w:rPr>
        <w:t xml:space="preserve">mit der Ernennung Hitlers zum Reichskanzler </w:t>
      </w:r>
      <w:r w:rsidR="005626A6" w:rsidRPr="009049ED">
        <w:rPr>
          <w:sz w:val="32"/>
          <w:szCs w:val="32"/>
        </w:rPr>
        <w:t>sei</w:t>
      </w:r>
      <w:r w:rsidR="00147385" w:rsidRPr="009049ED">
        <w:rPr>
          <w:sz w:val="32"/>
          <w:szCs w:val="32"/>
        </w:rPr>
        <w:t xml:space="preserve"> „Hegel gestorben“], </w:t>
      </w:r>
      <w:r w:rsidR="005626A6" w:rsidRPr="009049ED">
        <w:rPr>
          <w:sz w:val="32"/>
          <w:szCs w:val="32"/>
        </w:rPr>
        <w:t xml:space="preserve">Auf </w:t>
      </w:r>
      <w:r w:rsidR="006A735D" w:rsidRPr="009049ED">
        <w:rPr>
          <w:sz w:val="32"/>
          <w:szCs w:val="32"/>
        </w:rPr>
        <w:t xml:space="preserve">S. </w:t>
      </w:r>
      <w:r w:rsidR="007D087F" w:rsidRPr="009049ED">
        <w:rPr>
          <w:sz w:val="32"/>
          <w:szCs w:val="32"/>
        </w:rPr>
        <w:t>41</w:t>
      </w:r>
      <w:r w:rsidR="005626A6" w:rsidRPr="009049ED">
        <w:rPr>
          <w:sz w:val="32"/>
          <w:szCs w:val="32"/>
        </w:rPr>
        <w:t xml:space="preserve"> ff.</w:t>
      </w:r>
      <w:r w:rsidR="007D087F" w:rsidRPr="009049ED">
        <w:rPr>
          <w:sz w:val="32"/>
          <w:szCs w:val="32"/>
        </w:rPr>
        <w:t xml:space="preserve"> </w:t>
      </w:r>
      <w:r w:rsidR="005626A6" w:rsidRPr="009049ED">
        <w:rPr>
          <w:sz w:val="32"/>
          <w:szCs w:val="32"/>
        </w:rPr>
        <w:t>entwickelt Schmi</w:t>
      </w:r>
      <w:r w:rsidR="003B6778" w:rsidRPr="009049ED">
        <w:rPr>
          <w:sz w:val="32"/>
          <w:szCs w:val="32"/>
        </w:rPr>
        <w:t>tt</w:t>
      </w:r>
      <w:r w:rsidR="005626A6" w:rsidRPr="009049ED">
        <w:rPr>
          <w:sz w:val="32"/>
          <w:szCs w:val="32"/>
        </w:rPr>
        <w:t xml:space="preserve"> </w:t>
      </w:r>
      <w:r w:rsidR="007D087F" w:rsidRPr="009049ED">
        <w:rPr>
          <w:sz w:val="32"/>
          <w:szCs w:val="32"/>
        </w:rPr>
        <w:t>„Führertum und Artgleichheit als Grundbegriffe des nationalsozialistischen Rechts“</w:t>
      </w:r>
      <w:r w:rsidR="003B6778" w:rsidRPr="009049ED">
        <w:rPr>
          <w:sz w:val="32"/>
          <w:szCs w:val="32"/>
        </w:rPr>
        <w:t xml:space="preserve"> (S. 32). Er schreibt: „</w:t>
      </w:r>
      <w:r w:rsidR="003B6778" w:rsidRPr="009049ED">
        <w:rPr>
          <w:i/>
          <w:sz w:val="32"/>
          <w:szCs w:val="32"/>
        </w:rPr>
        <w:t>Artgleichheit</w:t>
      </w:r>
      <w:r w:rsidR="003B6778" w:rsidRPr="009049ED">
        <w:rPr>
          <w:sz w:val="32"/>
          <w:szCs w:val="32"/>
        </w:rPr>
        <w:t xml:space="preserve"> des in sich einigen deutschen Volkes ist […] </w:t>
      </w:r>
      <w:r w:rsidR="00953D88">
        <w:rPr>
          <w:sz w:val="32"/>
          <w:szCs w:val="32"/>
        </w:rPr>
        <w:t xml:space="preserve">für </w:t>
      </w:r>
      <w:r w:rsidR="003B6778" w:rsidRPr="009049ED">
        <w:rPr>
          <w:sz w:val="32"/>
          <w:szCs w:val="32"/>
        </w:rPr>
        <w:t xml:space="preserve">den Begriff der politischen Führung </w:t>
      </w:r>
      <w:r w:rsidR="008944F5" w:rsidRPr="009049ED">
        <w:rPr>
          <w:sz w:val="32"/>
          <w:szCs w:val="32"/>
        </w:rPr>
        <w:t xml:space="preserve">des deutschen Volkes die </w:t>
      </w:r>
      <w:proofErr w:type="spellStart"/>
      <w:r w:rsidR="008944F5" w:rsidRPr="009049ED">
        <w:rPr>
          <w:sz w:val="32"/>
          <w:szCs w:val="32"/>
        </w:rPr>
        <w:t>unumgänglichste</w:t>
      </w:r>
      <w:proofErr w:type="spellEnd"/>
      <w:r w:rsidR="008944F5" w:rsidRPr="009049ED">
        <w:rPr>
          <w:sz w:val="32"/>
          <w:szCs w:val="32"/>
        </w:rPr>
        <w:t xml:space="preserve"> </w:t>
      </w:r>
      <w:r w:rsidR="008944F5" w:rsidRPr="009049ED">
        <w:rPr>
          <w:sz w:val="32"/>
          <w:szCs w:val="32"/>
        </w:rPr>
        <w:lastRenderedPageBreak/>
        <w:t>Voraussetzung und Grundlage. […] Ohne de</w:t>
      </w:r>
      <w:r w:rsidR="004075FF" w:rsidRPr="009049ED">
        <w:rPr>
          <w:sz w:val="32"/>
          <w:szCs w:val="32"/>
        </w:rPr>
        <w:t>n</w:t>
      </w:r>
      <w:r w:rsidR="008944F5" w:rsidRPr="009049ED">
        <w:rPr>
          <w:sz w:val="32"/>
          <w:szCs w:val="32"/>
        </w:rPr>
        <w:t xml:space="preserve"> Grundsatz der Artgleichheit könnte der nationalsozialistische Staat nicht bestehen und wäre sein Rechtsleben nicht denkbar. […] Für den wissenschaftlichen Juristen des neuen deutschen Rechts ist es […] notwendig, sich der </w:t>
      </w:r>
      <w:r w:rsidR="008944F5" w:rsidRPr="009049ED">
        <w:rPr>
          <w:i/>
          <w:sz w:val="32"/>
          <w:szCs w:val="32"/>
        </w:rPr>
        <w:t>systematischen</w:t>
      </w:r>
      <w:r w:rsidR="008944F5" w:rsidRPr="009049ED">
        <w:rPr>
          <w:sz w:val="32"/>
          <w:szCs w:val="32"/>
        </w:rPr>
        <w:t>, alle rechtlichen Erwägungen durchdringenden Kraft dieses Begriffs der Artgleichheit bewusst zu werden. Die Fiktion der […] Bindung des Richters an das Gesetz ist heute […] theoretisch und praktisch unhaltbar geworden. […] Wir wissen nicht nur gefühlsmäßig, sondern aufgrund</w:t>
      </w:r>
      <w:r w:rsidR="00656090" w:rsidRPr="009049ED">
        <w:rPr>
          <w:sz w:val="32"/>
          <w:szCs w:val="32"/>
        </w:rPr>
        <w:t xml:space="preserve"> strengster </w:t>
      </w:r>
      <w:r w:rsidR="006D1DE2" w:rsidRPr="009049ED">
        <w:rPr>
          <w:sz w:val="32"/>
          <w:szCs w:val="32"/>
        </w:rPr>
        <w:t xml:space="preserve">wissenschaftlicher Einsicht, dass alles Recht das Recht eines bestimmten Volkes ist. Es ist eine erkenntnistheoretische Wahrheit, dass nur derjenige imstande ist, Tatsachen richtig zu sehen, Aussagen richtig zu hören, Worte richtig zu verstehen und Eindrücke von Menschen und Dingen richtig zu bewerten, der in einer </w:t>
      </w:r>
      <w:proofErr w:type="spellStart"/>
      <w:r w:rsidR="006D1DE2" w:rsidRPr="009049ED">
        <w:rPr>
          <w:sz w:val="32"/>
          <w:szCs w:val="32"/>
        </w:rPr>
        <w:t>seinsmäßigen</w:t>
      </w:r>
      <w:proofErr w:type="spellEnd"/>
      <w:r w:rsidR="006D1DE2" w:rsidRPr="009049ED">
        <w:rPr>
          <w:sz w:val="32"/>
          <w:szCs w:val="32"/>
        </w:rPr>
        <w:t xml:space="preserve">, artbestimmten Weise an der rechtschöpfenden Gemeinschaft </w:t>
      </w:r>
      <w:proofErr w:type="gramStart"/>
      <w:r w:rsidR="006D1DE2" w:rsidRPr="009049ED">
        <w:rPr>
          <w:sz w:val="32"/>
          <w:szCs w:val="32"/>
        </w:rPr>
        <w:t>teil hat</w:t>
      </w:r>
      <w:proofErr w:type="gramEnd"/>
      <w:r w:rsidR="006D1DE2" w:rsidRPr="009049ED">
        <w:rPr>
          <w:sz w:val="32"/>
          <w:szCs w:val="32"/>
        </w:rPr>
        <w:t xml:space="preserve"> und existenziell ihr zugehört. Bis in die tiefsten, unbewusstesten Regungen des Gemütes, aber auch bis in die kleinste Gehirnfaser hinein, steht der Mensch in der Wirklichkeit dieser Volks- und Rassenzugehörigkeit.“</w:t>
      </w:r>
    </w:p>
    <w:p w14:paraId="0BDD2E01" w14:textId="77777777" w:rsidR="007B0034" w:rsidRPr="009049ED" w:rsidRDefault="007B0034" w:rsidP="000C2A0F">
      <w:pPr>
        <w:rPr>
          <w:sz w:val="32"/>
          <w:szCs w:val="32"/>
        </w:rPr>
      </w:pPr>
    </w:p>
    <w:p w14:paraId="3F3A91CA" w14:textId="77777777" w:rsidR="007B0034" w:rsidRPr="009049ED" w:rsidRDefault="007B0034" w:rsidP="000C2A0F">
      <w:pPr>
        <w:rPr>
          <w:sz w:val="32"/>
          <w:szCs w:val="32"/>
        </w:rPr>
      </w:pPr>
      <w:r w:rsidRPr="009049ED">
        <w:rPr>
          <w:sz w:val="32"/>
          <w:szCs w:val="32"/>
        </w:rPr>
        <w:t>IV.</w:t>
      </w:r>
    </w:p>
    <w:p w14:paraId="44F7B96A" w14:textId="77777777" w:rsidR="002A4B6C" w:rsidRPr="009049ED" w:rsidRDefault="005626A6" w:rsidP="0083718A">
      <w:pPr>
        <w:rPr>
          <w:sz w:val="32"/>
          <w:szCs w:val="32"/>
        </w:rPr>
      </w:pPr>
      <w:r w:rsidRPr="009049ED">
        <w:rPr>
          <w:sz w:val="32"/>
          <w:szCs w:val="32"/>
        </w:rPr>
        <w:t>Pseudobiologie bestimmt darüber, wer zur Gemeinschaft gehört und wer nicht. Die Artgleichheit bestimmt die NS-Verfassung und das NS-Recht, sie ist der Grund des gesamten Systems</w:t>
      </w:r>
      <w:r w:rsidR="0070768F" w:rsidRPr="009049ED">
        <w:rPr>
          <w:sz w:val="32"/>
          <w:szCs w:val="32"/>
        </w:rPr>
        <w:t xml:space="preserve">. </w:t>
      </w:r>
      <w:r w:rsidR="004570A8" w:rsidRPr="009049ED">
        <w:rPr>
          <w:sz w:val="32"/>
          <w:szCs w:val="32"/>
        </w:rPr>
        <w:t>Aus diesem Grund gibt es</w:t>
      </w:r>
      <w:r w:rsidR="000C2A0F" w:rsidRPr="009049ED">
        <w:rPr>
          <w:sz w:val="32"/>
          <w:szCs w:val="32"/>
        </w:rPr>
        <w:t xml:space="preserve"> im Grunde</w:t>
      </w:r>
      <w:r w:rsidR="004570A8" w:rsidRPr="009049ED">
        <w:rPr>
          <w:sz w:val="32"/>
          <w:szCs w:val="32"/>
        </w:rPr>
        <w:t xml:space="preserve"> überhaupt keine Verfassung </w:t>
      </w:r>
      <w:r w:rsidR="000C2A0F" w:rsidRPr="009049ED">
        <w:rPr>
          <w:sz w:val="32"/>
          <w:szCs w:val="32"/>
        </w:rPr>
        <w:t>und</w:t>
      </w:r>
      <w:r w:rsidR="004570A8" w:rsidRPr="009049ED">
        <w:rPr>
          <w:sz w:val="32"/>
          <w:szCs w:val="32"/>
        </w:rPr>
        <w:t xml:space="preserve"> kein Rech</w:t>
      </w:r>
      <w:r w:rsidR="000C2A0F" w:rsidRPr="009049ED">
        <w:rPr>
          <w:sz w:val="32"/>
          <w:szCs w:val="32"/>
        </w:rPr>
        <w:t xml:space="preserve">t mehr. </w:t>
      </w:r>
      <w:r w:rsidR="004570A8" w:rsidRPr="009049ED">
        <w:rPr>
          <w:sz w:val="32"/>
          <w:szCs w:val="32"/>
        </w:rPr>
        <w:t>I</w:t>
      </w:r>
      <w:r w:rsidR="00942291" w:rsidRPr="009049ED">
        <w:rPr>
          <w:sz w:val="32"/>
          <w:szCs w:val="32"/>
        </w:rPr>
        <w:t>n der grundlegenden</w:t>
      </w:r>
      <w:r w:rsidR="004570A8" w:rsidRPr="009049ED">
        <w:rPr>
          <w:sz w:val="32"/>
          <w:szCs w:val="32"/>
        </w:rPr>
        <w:t xml:space="preserve"> polizeirechtlichen </w:t>
      </w:r>
      <w:r w:rsidR="00942291" w:rsidRPr="009049ED">
        <w:rPr>
          <w:sz w:val="32"/>
          <w:szCs w:val="32"/>
        </w:rPr>
        <w:t>Schrift</w:t>
      </w:r>
      <w:r w:rsidR="004570A8" w:rsidRPr="009049ED">
        <w:rPr>
          <w:sz w:val="32"/>
          <w:szCs w:val="32"/>
        </w:rPr>
        <w:t xml:space="preserve"> des NS heißt es:</w:t>
      </w:r>
      <w:r w:rsidR="000C2A0F" w:rsidRPr="009049ED">
        <w:rPr>
          <w:sz w:val="32"/>
          <w:szCs w:val="32"/>
        </w:rPr>
        <w:t xml:space="preserve"> „Nach völkischer Auffassung ist Recht jede Regel, nach der sich das Zusammenwirken völkischer „Organe“ – Einrichtungen und Einzelmenschen – vollzieht und die von der Führung gesetzt oder gebilligt ist. Es gibt deshalb keine Unterscheidung mehr zwischen stärkeren und schwächeren „Normen“, zwischen „Verfassungsrecht“ und „gewöhnlichem Recht“, zwischen „Gesetzen“, „Verordnungen“ und „Erlassen“, zwischen „öffentlichem“ und „Privat“-Recht. Der Wille der </w:t>
      </w:r>
      <w:r w:rsidR="000C2A0F" w:rsidRPr="009049ED">
        <w:rPr>
          <w:sz w:val="32"/>
          <w:szCs w:val="32"/>
        </w:rPr>
        <w:lastRenderedPageBreak/>
        <w:t>Führung, gleich in welcher Form er zum Ausdruck gelangt – ob durch Gesetz, Verordnung, Erlass, Einzelbefehl, Gesamtauftrag, Organisations- und Zuständigkeitsregelung usw. – schafft Recht und ändert bisher geltendes Recht ab.“ (S. 15)</w:t>
      </w:r>
      <w:r w:rsidR="00C36A66" w:rsidRPr="009049ED">
        <w:rPr>
          <w:sz w:val="32"/>
          <w:szCs w:val="32"/>
        </w:rPr>
        <w:t xml:space="preserve"> Nach dieser Maßgabe sind auch </w:t>
      </w:r>
      <w:r w:rsidR="00B73292" w:rsidRPr="009049ED">
        <w:rPr>
          <w:sz w:val="32"/>
          <w:szCs w:val="32"/>
        </w:rPr>
        <w:t xml:space="preserve">Führererlasse, also </w:t>
      </w:r>
      <w:r w:rsidR="002160E1" w:rsidRPr="009049ED">
        <w:rPr>
          <w:sz w:val="32"/>
          <w:szCs w:val="32"/>
        </w:rPr>
        <w:t>zum Beispiel</w:t>
      </w:r>
      <w:r w:rsidR="00B73292" w:rsidRPr="009049ED">
        <w:rPr>
          <w:sz w:val="32"/>
          <w:szCs w:val="32"/>
        </w:rPr>
        <w:t xml:space="preserve"> ein </w:t>
      </w:r>
      <w:r w:rsidR="00C36A66" w:rsidRPr="009049ED">
        <w:rPr>
          <w:sz w:val="32"/>
          <w:szCs w:val="32"/>
        </w:rPr>
        <w:t>mündliche</w:t>
      </w:r>
      <w:r w:rsidR="00B73292" w:rsidRPr="009049ED">
        <w:rPr>
          <w:sz w:val="32"/>
          <w:szCs w:val="32"/>
        </w:rPr>
        <w:t>r</w:t>
      </w:r>
      <w:r w:rsidR="00C36A66" w:rsidRPr="009049ED">
        <w:rPr>
          <w:sz w:val="32"/>
          <w:szCs w:val="32"/>
        </w:rPr>
        <w:t xml:space="preserve"> Vernichtungsbefehl Recht</w:t>
      </w:r>
      <w:r w:rsidR="002A4B6C" w:rsidRPr="009049ED">
        <w:rPr>
          <w:sz w:val="32"/>
          <w:szCs w:val="32"/>
        </w:rPr>
        <w:t>. A</w:t>
      </w:r>
      <w:r w:rsidR="00D85AC9" w:rsidRPr="009049ED">
        <w:rPr>
          <w:sz w:val="32"/>
          <w:szCs w:val="32"/>
        </w:rPr>
        <w:t xml:space="preserve">uch was die </w:t>
      </w:r>
      <w:r w:rsidR="00C36A66" w:rsidRPr="009049ED">
        <w:rPr>
          <w:sz w:val="32"/>
          <w:szCs w:val="32"/>
        </w:rPr>
        <w:t xml:space="preserve">Polizei </w:t>
      </w:r>
      <w:r w:rsidR="00D85AC9" w:rsidRPr="009049ED">
        <w:rPr>
          <w:sz w:val="32"/>
          <w:szCs w:val="32"/>
        </w:rPr>
        <w:t>eigenmächtig tut</w:t>
      </w:r>
      <w:r w:rsidR="00D11543" w:rsidRPr="009049ED">
        <w:rPr>
          <w:sz w:val="32"/>
          <w:szCs w:val="32"/>
        </w:rPr>
        <w:t>,</w:t>
      </w:r>
      <w:r w:rsidR="00D85AC9" w:rsidRPr="009049ED">
        <w:rPr>
          <w:sz w:val="32"/>
          <w:szCs w:val="32"/>
        </w:rPr>
        <w:t xml:space="preserve"> ist Recht, wenn es nur unter</w:t>
      </w:r>
      <w:r w:rsidR="008422D7" w:rsidRPr="009049ED">
        <w:rPr>
          <w:sz w:val="32"/>
          <w:szCs w:val="32"/>
        </w:rPr>
        <w:t xml:space="preserve"> </w:t>
      </w:r>
      <w:r w:rsidR="00D85AC9" w:rsidRPr="009049ED">
        <w:rPr>
          <w:sz w:val="32"/>
          <w:szCs w:val="32"/>
        </w:rPr>
        <w:t>Duldung der politischen Führung geschieht.</w:t>
      </w:r>
      <w:r w:rsidR="006256C9" w:rsidRPr="009049ED">
        <w:rPr>
          <w:sz w:val="32"/>
          <w:szCs w:val="32"/>
        </w:rPr>
        <w:t xml:space="preserve"> </w:t>
      </w:r>
    </w:p>
    <w:p w14:paraId="6E90F8D6" w14:textId="77777777" w:rsidR="0083718A" w:rsidRPr="009049ED" w:rsidRDefault="002A4B6C" w:rsidP="0083718A">
      <w:pPr>
        <w:rPr>
          <w:sz w:val="32"/>
          <w:szCs w:val="32"/>
        </w:rPr>
      </w:pPr>
      <w:r w:rsidRPr="009049ED">
        <w:rPr>
          <w:sz w:val="32"/>
          <w:szCs w:val="32"/>
        </w:rPr>
        <w:t>Was die Polizei sogleich nach der Machtübernahme betreibt</w:t>
      </w:r>
      <w:r w:rsidR="006256C9" w:rsidRPr="009049ED">
        <w:rPr>
          <w:sz w:val="32"/>
          <w:szCs w:val="32"/>
        </w:rPr>
        <w:t>, ist die Einrichtung des Systems der Konzentrationslager, in dem alle Personen konzentriert werden, die das Leben der Volksgemeinschaft stören.</w:t>
      </w:r>
      <w:r w:rsidR="0083718A" w:rsidRPr="009049ED">
        <w:rPr>
          <w:sz w:val="32"/>
          <w:szCs w:val="32"/>
        </w:rPr>
        <w:t xml:space="preserve"> </w:t>
      </w:r>
      <w:r w:rsidR="00246801" w:rsidRPr="009049ED">
        <w:rPr>
          <w:sz w:val="32"/>
          <w:szCs w:val="32"/>
        </w:rPr>
        <w:t>Es entsteht aus einer Praxis willkürliche</w:t>
      </w:r>
      <w:r w:rsidR="009D05FA" w:rsidRPr="009049ED">
        <w:rPr>
          <w:sz w:val="32"/>
          <w:szCs w:val="32"/>
        </w:rPr>
        <w:t>r</w:t>
      </w:r>
      <w:r w:rsidR="00246801" w:rsidRPr="009049ED">
        <w:rPr>
          <w:sz w:val="32"/>
          <w:szCs w:val="32"/>
        </w:rPr>
        <w:t xml:space="preserve"> Freiheitsentziehungen, für die die Begriffe der Vorbeugungshaft und der Schutzhaft stehen. Exemplarisch </w:t>
      </w:r>
      <w:r w:rsidRPr="009049ED">
        <w:rPr>
          <w:sz w:val="32"/>
          <w:szCs w:val="32"/>
        </w:rPr>
        <w:t xml:space="preserve">etwa die </w:t>
      </w:r>
      <w:r w:rsidR="0083718A" w:rsidRPr="009049ED">
        <w:rPr>
          <w:sz w:val="32"/>
          <w:szCs w:val="32"/>
        </w:rPr>
        <w:t xml:space="preserve">Bestimmung II.1.e des Grundlegenden Erlasses über die vorbeugende Verbrechensbekämpfung durch die Polizei vom 14.12.1937, wonach in polizeiliche Vorbeugungshaft (d.h. Freiheitsentziehung von unbestimmter Dauer, „so lange, wie ihr Zweck es erfordert“) genommen werden kann, „wer […] durch sein asoziales Verhalten die Allgemeinheit gefährdet“. </w:t>
      </w:r>
    </w:p>
    <w:p w14:paraId="4AA72812" w14:textId="77777777" w:rsidR="00437A1F" w:rsidRPr="009049ED" w:rsidRDefault="0070768F">
      <w:pPr>
        <w:rPr>
          <w:sz w:val="32"/>
          <w:szCs w:val="32"/>
        </w:rPr>
      </w:pPr>
      <w:r w:rsidRPr="009049ED">
        <w:rPr>
          <w:sz w:val="32"/>
          <w:szCs w:val="32"/>
        </w:rPr>
        <w:t>Das System separiert scharf zwischen denen, die dazugehören und denen, die nicht dazugehören und aufgrund von Artverschiedenheit oder Minderwertigkeit nie dazu gehören können</w:t>
      </w:r>
      <w:r w:rsidR="00132594" w:rsidRPr="009049ED">
        <w:rPr>
          <w:sz w:val="32"/>
          <w:szCs w:val="32"/>
        </w:rPr>
        <w:t xml:space="preserve">, Juden, Slawen, Zigeuner, Asoziale, Psychopathen und die </w:t>
      </w:r>
      <w:r w:rsidR="009F36B2" w:rsidRPr="009049ED">
        <w:rPr>
          <w:sz w:val="32"/>
          <w:szCs w:val="32"/>
        </w:rPr>
        <w:t>„</w:t>
      </w:r>
      <w:r w:rsidR="00132594" w:rsidRPr="009049ED">
        <w:rPr>
          <w:sz w:val="32"/>
          <w:szCs w:val="32"/>
        </w:rPr>
        <w:t>nutzlosen Esser</w:t>
      </w:r>
      <w:r w:rsidR="009F36B2" w:rsidRPr="009049ED">
        <w:rPr>
          <w:sz w:val="32"/>
          <w:szCs w:val="32"/>
        </w:rPr>
        <w:t>“</w:t>
      </w:r>
      <w:r w:rsidR="00132594" w:rsidRPr="009049ED">
        <w:rPr>
          <w:sz w:val="32"/>
          <w:szCs w:val="32"/>
        </w:rPr>
        <w:t xml:space="preserve">, psychisch kranke, behinderte oder – wie es im Sprachgebrach der damaligen Psychiatrie hieß – schwachsinnige Menschen. Es gehört zum Selbstverständnis und zur Moral des NS-Systems, dass Menschen aus diesen (und anderen) Gruppen </w:t>
      </w:r>
      <w:r w:rsidR="00D77F38" w:rsidRPr="009049ED">
        <w:rPr>
          <w:sz w:val="32"/>
          <w:szCs w:val="32"/>
        </w:rPr>
        <w:t xml:space="preserve">aus dem Verkehr gezogen, </w:t>
      </w:r>
      <w:r w:rsidR="00132594" w:rsidRPr="009049ED">
        <w:rPr>
          <w:sz w:val="32"/>
          <w:szCs w:val="32"/>
        </w:rPr>
        <w:t>aus dem sozialen Leben ausgeschlossen und</w:t>
      </w:r>
      <w:r w:rsidR="000D744A" w:rsidRPr="009049ED">
        <w:rPr>
          <w:sz w:val="32"/>
          <w:szCs w:val="32"/>
        </w:rPr>
        <w:t xml:space="preserve"> – schließlich –</w:t>
      </w:r>
      <w:r w:rsidR="0038040C" w:rsidRPr="009049ED">
        <w:rPr>
          <w:sz w:val="32"/>
          <w:szCs w:val="32"/>
        </w:rPr>
        <w:t xml:space="preserve"> vernichtet</w:t>
      </w:r>
      <w:r w:rsidR="00766587" w:rsidRPr="009049ED">
        <w:rPr>
          <w:sz w:val="32"/>
          <w:szCs w:val="32"/>
        </w:rPr>
        <w:t xml:space="preserve"> werden.</w:t>
      </w:r>
    </w:p>
    <w:p w14:paraId="09B91DF9" w14:textId="77777777" w:rsidR="00FE696B" w:rsidRPr="009049ED" w:rsidRDefault="00FE696B">
      <w:pPr>
        <w:rPr>
          <w:sz w:val="32"/>
          <w:szCs w:val="32"/>
        </w:rPr>
      </w:pPr>
    </w:p>
    <w:p w14:paraId="1DBF8E5C" w14:textId="77777777" w:rsidR="00FE696B" w:rsidRPr="009049ED" w:rsidRDefault="00AC70AB">
      <w:pPr>
        <w:rPr>
          <w:sz w:val="32"/>
          <w:szCs w:val="32"/>
        </w:rPr>
      </w:pPr>
      <w:r w:rsidRPr="009049ED">
        <w:rPr>
          <w:sz w:val="32"/>
          <w:szCs w:val="32"/>
        </w:rPr>
        <w:t>V.</w:t>
      </w:r>
    </w:p>
    <w:p w14:paraId="58C51C0A" w14:textId="77777777" w:rsidR="00DF2C21" w:rsidRPr="009049ED" w:rsidRDefault="006272E0">
      <w:pPr>
        <w:rPr>
          <w:sz w:val="32"/>
          <w:szCs w:val="32"/>
        </w:rPr>
      </w:pPr>
      <w:r w:rsidRPr="009049ED">
        <w:rPr>
          <w:sz w:val="32"/>
          <w:szCs w:val="32"/>
        </w:rPr>
        <w:t>In der Einteilung der Menschen in lebenswerte und</w:t>
      </w:r>
      <w:r w:rsidR="00935A5F" w:rsidRPr="009049ED">
        <w:rPr>
          <w:sz w:val="32"/>
          <w:szCs w:val="32"/>
        </w:rPr>
        <w:t xml:space="preserve"> </w:t>
      </w:r>
      <w:r w:rsidRPr="009049ED">
        <w:rPr>
          <w:sz w:val="32"/>
          <w:szCs w:val="32"/>
        </w:rPr>
        <w:t>nicht lebenswerte spielt eine pseudo</w:t>
      </w:r>
      <w:r w:rsidR="00935A5F" w:rsidRPr="009049ED">
        <w:rPr>
          <w:sz w:val="32"/>
          <w:szCs w:val="32"/>
        </w:rPr>
        <w:t>w</w:t>
      </w:r>
      <w:r w:rsidRPr="009049ED">
        <w:rPr>
          <w:sz w:val="32"/>
          <w:szCs w:val="32"/>
        </w:rPr>
        <w:t>issensc</w:t>
      </w:r>
      <w:r w:rsidR="00935A5F" w:rsidRPr="009049ED">
        <w:rPr>
          <w:sz w:val="32"/>
          <w:szCs w:val="32"/>
        </w:rPr>
        <w:t>ha</w:t>
      </w:r>
      <w:r w:rsidRPr="009049ED">
        <w:rPr>
          <w:sz w:val="32"/>
          <w:szCs w:val="32"/>
        </w:rPr>
        <w:t>ftliche Psychiatrie und Krimi</w:t>
      </w:r>
      <w:r w:rsidR="00935A5F" w:rsidRPr="009049ED">
        <w:rPr>
          <w:sz w:val="32"/>
          <w:szCs w:val="32"/>
        </w:rPr>
        <w:t>no</w:t>
      </w:r>
      <w:r w:rsidRPr="009049ED">
        <w:rPr>
          <w:sz w:val="32"/>
          <w:szCs w:val="32"/>
        </w:rPr>
        <w:t xml:space="preserve">logie eine </w:t>
      </w:r>
      <w:r w:rsidRPr="009049ED">
        <w:rPr>
          <w:sz w:val="32"/>
          <w:szCs w:val="32"/>
        </w:rPr>
        <w:lastRenderedPageBreak/>
        <w:t xml:space="preserve">zentrale Rolle. </w:t>
      </w:r>
      <w:r w:rsidR="00744E93" w:rsidRPr="009049ED">
        <w:rPr>
          <w:sz w:val="32"/>
          <w:szCs w:val="32"/>
        </w:rPr>
        <w:t>Sie ist nicht von den Nazis erfunden worden. Der NS stellt sich in vielen Hinsichten al</w:t>
      </w:r>
      <w:r w:rsidR="00935A5F" w:rsidRPr="009049ED">
        <w:rPr>
          <w:sz w:val="32"/>
          <w:szCs w:val="32"/>
        </w:rPr>
        <w:t>s</w:t>
      </w:r>
      <w:r w:rsidR="00744E93" w:rsidRPr="009049ED">
        <w:rPr>
          <w:sz w:val="32"/>
          <w:szCs w:val="32"/>
        </w:rPr>
        <w:t xml:space="preserve"> eine extreme Form von allen unguten menschenverachtenden und menschenfeindlichen Ideologie</w:t>
      </w:r>
      <w:r w:rsidR="00935A5F" w:rsidRPr="009049ED">
        <w:rPr>
          <w:sz w:val="32"/>
          <w:szCs w:val="32"/>
        </w:rPr>
        <w:t>n</w:t>
      </w:r>
      <w:r w:rsidR="00744E93" w:rsidRPr="009049ED">
        <w:rPr>
          <w:sz w:val="32"/>
          <w:szCs w:val="32"/>
        </w:rPr>
        <w:t xml:space="preserve"> dar, die sich </w:t>
      </w:r>
      <w:r w:rsidR="00935A5F" w:rsidRPr="009049ED">
        <w:rPr>
          <w:sz w:val="32"/>
          <w:szCs w:val="32"/>
        </w:rPr>
        <w:t xml:space="preserve">im 19. Jahrhundert </w:t>
      </w:r>
      <w:r w:rsidR="00744E93" w:rsidRPr="009049ED">
        <w:rPr>
          <w:sz w:val="32"/>
          <w:szCs w:val="32"/>
        </w:rPr>
        <w:t xml:space="preserve">herausgebildet haben. </w:t>
      </w:r>
    </w:p>
    <w:p w14:paraId="1CD18374" w14:textId="77777777" w:rsidR="00DF2C21" w:rsidRPr="009049ED" w:rsidRDefault="00DF2C21">
      <w:pPr>
        <w:rPr>
          <w:sz w:val="32"/>
          <w:szCs w:val="32"/>
        </w:rPr>
      </w:pPr>
      <w:r w:rsidRPr="009049ED">
        <w:rPr>
          <w:sz w:val="32"/>
          <w:szCs w:val="32"/>
        </w:rPr>
        <w:t xml:space="preserve">[Hier vielleicht Verweis auf die Schrift von Karl Binding und Alfred </w:t>
      </w:r>
      <w:proofErr w:type="spellStart"/>
      <w:r w:rsidRPr="009049ED">
        <w:rPr>
          <w:sz w:val="32"/>
          <w:szCs w:val="32"/>
        </w:rPr>
        <w:t>Hoche</w:t>
      </w:r>
      <w:proofErr w:type="spellEnd"/>
      <w:r w:rsidRPr="009049ED">
        <w:rPr>
          <w:sz w:val="32"/>
          <w:szCs w:val="32"/>
        </w:rPr>
        <w:t>, Die Freigabe der Vernichtung lebensunwerten Lebens, 1920</w:t>
      </w:r>
      <w:r w:rsidR="00A57371" w:rsidRPr="009049ED">
        <w:rPr>
          <w:sz w:val="32"/>
          <w:szCs w:val="32"/>
        </w:rPr>
        <w:t>]</w:t>
      </w:r>
    </w:p>
    <w:p w14:paraId="2CACA81F" w14:textId="612D2D7F" w:rsidR="006272E0" w:rsidRPr="009049ED" w:rsidRDefault="00744E93">
      <w:pPr>
        <w:rPr>
          <w:sz w:val="32"/>
          <w:szCs w:val="32"/>
        </w:rPr>
      </w:pPr>
      <w:r w:rsidRPr="009049ED">
        <w:rPr>
          <w:sz w:val="32"/>
          <w:szCs w:val="32"/>
        </w:rPr>
        <w:t>Vor allem mit de</w:t>
      </w:r>
      <w:r w:rsidR="00935A5F" w:rsidRPr="009049ED">
        <w:rPr>
          <w:sz w:val="32"/>
          <w:szCs w:val="32"/>
        </w:rPr>
        <w:t>r</w:t>
      </w:r>
      <w:r w:rsidRPr="009049ED">
        <w:rPr>
          <w:sz w:val="32"/>
          <w:szCs w:val="32"/>
        </w:rPr>
        <w:t xml:space="preserve"> pseudowissensc</w:t>
      </w:r>
      <w:r w:rsidR="00935A5F" w:rsidRPr="009049ED">
        <w:rPr>
          <w:sz w:val="32"/>
          <w:szCs w:val="32"/>
        </w:rPr>
        <w:t>haftlichen</w:t>
      </w:r>
      <w:r w:rsidRPr="009049ED">
        <w:rPr>
          <w:sz w:val="32"/>
          <w:szCs w:val="32"/>
        </w:rPr>
        <w:t xml:space="preserve"> Einte</w:t>
      </w:r>
      <w:r w:rsidR="00935A5F" w:rsidRPr="009049ED">
        <w:rPr>
          <w:sz w:val="32"/>
          <w:szCs w:val="32"/>
        </w:rPr>
        <w:t>i</w:t>
      </w:r>
      <w:r w:rsidRPr="009049ED">
        <w:rPr>
          <w:sz w:val="32"/>
          <w:szCs w:val="32"/>
        </w:rPr>
        <w:t>lung der Menschen in Rassen ist die Vorstellu</w:t>
      </w:r>
      <w:r w:rsidR="00935A5F" w:rsidRPr="009049ED">
        <w:rPr>
          <w:sz w:val="32"/>
          <w:szCs w:val="32"/>
        </w:rPr>
        <w:t>n</w:t>
      </w:r>
      <w:r w:rsidRPr="009049ED">
        <w:rPr>
          <w:sz w:val="32"/>
          <w:szCs w:val="32"/>
        </w:rPr>
        <w:t xml:space="preserve">g von Höher- </w:t>
      </w:r>
      <w:r w:rsidR="00935A5F" w:rsidRPr="009049ED">
        <w:rPr>
          <w:sz w:val="32"/>
          <w:szCs w:val="32"/>
        </w:rPr>
        <w:t>und</w:t>
      </w:r>
      <w:r w:rsidRPr="009049ED">
        <w:rPr>
          <w:sz w:val="32"/>
          <w:szCs w:val="32"/>
        </w:rPr>
        <w:t xml:space="preserve"> Mi</w:t>
      </w:r>
      <w:r w:rsidR="00935A5F" w:rsidRPr="009049ED">
        <w:rPr>
          <w:sz w:val="32"/>
          <w:szCs w:val="32"/>
        </w:rPr>
        <w:t>n</w:t>
      </w:r>
      <w:r w:rsidRPr="009049ED">
        <w:rPr>
          <w:sz w:val="32"/>
          <w:szCs w:val="32"/>
        </w:rPr>
        <w:t>derwertigkeit verbunden und auch die An</w:t>
      </w:r>
      <w:r w:rsidR="00935A5F" w:rsidRPr="009049ED">
        <w:rPr>
          <w:sz w:val="32"/>
          <w:szCs w:val="32"/>
        </w:rPr>
        <w:t>nahme</w:t>
      </w:r>
      <w:r w:rsidRPr="009049ED">
        <w:rPr>
          <w:sz w:val="32"/>
          <w:szCs w:val="32"/>
        </w:rPr>
        <w:t xml:space="preserve">, dass </w:t>
      </w:r>
      <w:r w:rsidR="00935A5F" w:rsidRPr="009049ED">
        <w:rPr>
          <w:sz w:val="32"/>
          <w:szCs w:val="32"/>
        </w:rPr>
        <w:t>sie vererbt</w:t>
      </w:r>
      <w:r w:rsidRPr="009049ED">
        <w:rPr>
          <w:sz w:val="32"/>
          <w:szCs w:val="32"/>
        </w:rPr>
        <w:t xml:space="preserve"> werden. In diesem Kontext en</w:t>
      </w:r>
      <w:r w:rsidR="00126C99" w:rsidRPr="009049ED">
        <w:rPr>
          <w:sz w:val="32"/>
          <w:szCs w:val="32"/>
        </w:rPr>
        <w:t>tste</w:t>
      </w:r>
      <w:r w:rsidRPr="009049ED">
        <w:rPr>
          <w:sz w:val="32"/>
          <w:szCs w:val="32"/>
        </w:rPr>
        <w:t xml:space="preserve">hen in der </w:t>
      </w:r>
      <w:r w:rsidR="007B37A8">
        <w:rPr>
          <w:sz w:val="32"/>
          <w:szCs w:val="32"/>
        </w:rPr>
        <w:t>2.</w:t>
      </w:r>
      <w:r w:rsidRPr="009049ED">
        <w:rPr>
          <w:sz w:val="32"/>
          <w:szCs w:val="32"/>
        </w:rPr>
        <w:t xml:space="preserve"> Hälfte des 19. Jahrhu</w:t>
      </w:r>
      <w:r w:rsidR="00126C99" w:rsidRPr="009049ED">
        <w:rPr>
          <w:sz w:val="32"/>
          <w:szCs w:val="32"/>
        </w:rPr>
        <w:t>n</w:t>
      </w:r>
      <w:r w:rsidRPr="009049ED">
        <w:rPr>
          <w:sz w:val="32"/>
          <w:szCs w:val="32"/>
        </w:rPr>
        <w:t>d</w:t>
      </w:r>
      <w:r w:rsidR="00126C99" w:rsidRPr="009049ED">
        <w:rPr>
          <w:sz w:val="32"/>
          <w:szCs w:val="32"/>
        </w:rPr>
        <w:t>e</w:t>
      </w:r>
      <w:r w:rsidRPr="009049ED">
        <w:rPr>
          <w:sz w:val="32"/>
          <w:szCs w:val="32"/>
        </w:rPr>
        <w:t>rts auch die Psychiatrie und die Kri</w:t>
      </w:r>
      <w:r w:rsidR="00126C99" w:rsidRPr="009049ED">
        <w:rPr>
          <w:sz w:val="32"/>
          <w:szCs w:val="32"/>
        </w:rPr>
        <w:t>min</w:t>
      </w:r>
      <w:r w:rsidRPr="009049ED">
        <w:rPr>
          <w:sz w:val="32"/>
          <w:szCs w:val="32"/>
        </w:rPr>
        <w:t>ologi</w:t>
      </w:r>
      <w:r w:rsidR="006C79C5" w:rsidRPr="009049ED">
        <w:rPr>
          <w:sz w:val="32"/>
          <w:szCs w:val="32"/>
        </w:rPr>
        <w:t xml:space="preserve">e. Diese Wissenschaften arbeiten in ihrer Formierungsphase mit </w:t>
      </w:r>
      <w:r w:rsidR="00126C99" w:rsidRPr="009049ED">
        <w:rPr>
          <w:sz w:val="32"/>
          <w:szCs w:val="32"/>
        </w:rPr>
        <w:t>zweifelhaften</w:t>
      </w:r>
      <w:r w:rsidR="006C79C5" w:rsidRPr="009049ED">
        <w:rPr>
          <w:sz w:val="32"/>
          <w:szCs w:val="32"/>
        </w:rPr>
        <w:t xml:space="preserve"> </w:t>
      </w:r>
      <w:r w:rsidR="00126C99" w:rsidRPr="009049ED">
        <w:rPr>
          <w:sz w:val="32"/>
          <w:szCs w:val="32"/>
        </w:rPr>
        <w:t>Annahm</w:t>
      </w:r>
      <w:r w:rsidR="006C79C5" w:rsidRPr="009049ED">
        <w:rPr>
          <w:sz w:val="32"/>
          <w:szCs w:val="32"/>
        </w:rPr>
        <w:t>en,</w:t>
      </w:r>
      <w:r w:rsidR="00126C99" w:rsidRPr="009049ED">
        <w:rPr>
          <w:sz w:val="32"/>
          <w:szCs w:val="32"/>
        </w:rPr>
        <w:t xml:space="preserve"> </w:t>
      </w:r>
      <w:r w:rsidR="006C79C5" w:rsidRPr="009049ED">
        <w:rPr>
          <w:sz w:val="32"/>
          <w:szCs w:val="32"/>
        </w:rPr>
        <w:t>mit pathologisierenden Z</w:t>
      </w:r>
      <w:r w:rsidR="00126C99" w:rsidRPr="009049ED">
        <w:rPr>
          <w:sz w:val="32"/>
          <w:szCs w:val="32"/>
        </w:rPr>
        <w:t>usch</w:t>
      </w:r>
      <w:r w:rsidR="006C79C5" w:rsidRPr="009049ED">
        <w:rPr>
          <w:sz w:val="32"/>
          <w:szCs w:val="32"/>
        </w:rPr>
        <w:t>reibungen, die insbesondere in der Kr</w:t>
      </w:r>
      <w:r w:rsidR="00126C99" w:rsidRPr="009049ED">
        <w:rPr>
          <w:sz w:val="32"/>
          <w:szCs w:val="32"/>
        </w:rPr>
        <w:t>iminologie</w:t>
      </w:r>
      <w:r w:rsidR="006C79C5" w:rsidRPr="009049ED">
        <w:rPr>
          <w:sz w:val="32"/>
          <w:szCs w:val="32"/>
        </w:rPr>
        <w:t xml:space="preserve"> – entsprechend dem Gegenstandbereich, dem Verbrechen – mit An</w:t>
      </w:r>
      <w:r w:rsidR="00126C99" w:rsidRPr="009049ED">
        <w:rPr>
          <w:sz w:val="32"/>
          <w:szCs w:val="32"/>
        </w:rPr>
        <w:t>nahmen</w:t>
      </w:r>
      <w:r w:rsidR="006C79C5" w:rsidRPr="009049ED">
        <w:rPr>
          <w:sz w:val="32"/>
          <w:szCs w:val="32"/>
        </w:rPr>
        <w:t xml:space="preserve"> der Mi</w:t>
      </w:r>
      <w:r w:rsidR="00126C99" w:rsidRPr="009049ED">
        <w:rPr>
          <w:sz w:val="32"/>
          <w:szCs w:val="32"/>
        </w:rPr>
        <w:t xml:space="preserve">nderwertigkeit </w:t>
      </w:r>
      <w:r w:rsidR="00A57371" w:rsidRPr="009049ED">
        <w:rPr>
          <w:sz w:val="32"/>
          <w:szCs w:val="32"/>
        </w:rPr>
        <w:t xml:space="preserve">und Sozialschädlichkeit </w:t>
      </w:r>
      <w:r w:rsidR="00126C99" w:rsidRPr="009049ED">
        <w:rPr>
          <w:sz w:val="32"/>
          <w:szCs w:val="32"/>
        </w:rPr>
        <w:t>verbunden</w:t>
      </w:r>
      <w:r w:rsidR="006C79C5" w:rsidRPr="009049ED">
        <w:rPr>
          <w:sz w:val="32"/>
          <w:szCs w:val="32"/>
        </w:rPr>
        <w:t xml:space="preserve"> sind.</w:t>
      </w:r>
    </w:p>
    <w:p w14:paraId="76BA82D4" w14:textId="77777777" w:rsidR="006306AF" w:rsidRPr="009049ED" w:rsidRDefault="006306AF">
      <w:pPr>
        <w:rPr>
          <w:sz w:val="32"/>
          <w:szCs w:val="32"/>
        </w:rPr>
      </w:pPr>
      <w:r w:rsidRPr="009049ED">
        <w:rPr>
          <w:sz w:val="32"/>
          <w:szCs w:val="32"/>
        </w:rPr>
        <w:t>B</w:t>
      </w:r>
      <w:r w:rsidR="00A153F2" w:rsidRPr="009049ED">
        <w:rPr>
          <w:sz w:val="32"/>
          <w:szCs w:val="32"/>
        </w:rPr>
        <w:t>erühmt-b</w:t>
      </w:r>
      <w:r w:rsidRPr="009049ED">
        <w:rPr>
          <w:sz w:val="32"/>
          <w:szCs w:val="32"/>
        </w:rPr>
        <w:t>erücht</w:t>
      </w:r>
      <w:r w:rsidR="00A153F2" w:rsidRPr="009049ED">
        <w:rPr>
          <w:sz w:val="32"/>
          <w:szCs w:val="32"/>
        </w:rPr>
        <w:t>i</w:t>
      </w:r>
      <w:r w:rsidRPr="009049ED">
        <w:rPr>
          <w:sz w:val="32"/>
          <w:szCs w:val="32"/>
        </w:rPr>
        <w:t xml:space="preserve">gt </w:t>
      </w:r>
      <w:r w:rsidR="00A153F2" w:rsidRPr="009049ED">
        <w:rPr>
          <w:sz w:val="32"/>
          <w:szCs w:val="32"/>
        </w:rPr>
        <w:t>sind</w:t>
      </w:r>
      <w:r w:rsidRPr="009049ED">
        <w:rPr>
          <w:sz w:val="32"/>
          <w:szCs w:val="32"/>
        </w:rPr>
        <w:t xml:space="preserve"> das erst</w:t>
      </w:r>
      <w:r w:rsidR="00A153F2" w:rsidRPr="009049ED">
        <w:rPr>
          <w:sz w:val="32"/>
          <w:szCs w:val="32"/>
        </w:rPr>
        <w:t>e, gewinnermaßen genrebegründende Werk der Kriminologie</w:t>
      </w:r>
      <w:r w:rsidRPr="009049ED">
        <w:rPr>
          <w:sz w:val="32"/>
          <w:szCs w:val="32"/>
        </w:rPr>
        <w:t xml:space="preserve"> </w:t>
      </w:r>
      <w:r w:rsidR="00A153F2" w:rsidRPr="009049ED">
        <w:rPr>
          <w:sz w:val="32"/>
          <w:szCs w:val="32"/>
        </w:rPr>
        <w:t>und sein</w:t>
      </w:r>
      <w:r w:rsidRPr="009049ED">
        <w:rPr>
          <w:sz w:val="32"/>
          <w:szCs w:val="32"/>
        </w:rPr>
        <w:t xml:space="preserve"> Verfasser, der italienische </w:t>
      </w:r>
      <w:r w:rsidR="00A153F2" w:rsidRPr="009049ED">
        <w:rPr>
          <w:sz w:val="32"/>
          <w:szCs w:val="32"/>
        </w:rPr>
        <w:t>A</w:t>
      </w:r>
      <w:r w:rsidRPr="009049ED">
        <w:rPr>
          <w:sz w:val="32"/>
          <w:szCs w:val="32"/>
        </w:rPr>
        <w:t xml:space="preserve">rzt </w:t>
      </w:r>
      <w:r w:rsidR="00A153F2" w:rsidRPr="009049ED">
        <w:rPr>
          <w:sz w:val="32"/>
          <w:szCs w:val="32"/>
        </w:rPr>
        <w:t xml:space="preserve">und Psychiater </w:t>
      </w:r>
      <w:r w:rsidRPr="009049ED">
        <w:rPr>
          <w:sz w:val="32"/>
          <w:szCs w:val="32"/>
        </w:rPr>
        <w:t>Cesare Lombroso</w:t>
      </w:r>
      <w:r w:rsidR="00C75D2B" w:rsidRPr="009049ED">
        <w:rPr>
          <w:sz w:val="32"/>
          <w:szCs w:val="32"/>
        </w:rPr>
        <w:t xml:space="preserve"> (1835-1909)</w:t>
      </w:r>
      <w:r w:rsidRPr="009049ED">
        <w:rPr>
          <w:sz w:val="32"/>
          <w:szCs w:val="32"/>
        </w:rPr>
        <w:t xml:space="preserve">, der </w:t>
      </w:r>
      <w:r w:rsidR="00051672" w:rsidRPr="009049ED">
        <w:rPr>
          <w:sz w:val="32"/>
          <w:szCs w:val="32"/>
        </w:rPr>
        <w:t>1876</w:t>
      </w:r>
      <w:r w:rsidRPr="009049ED">
        <w:rPr>
          <w:sz w:val="32"/>
          <w:szCs w:val="32"/>
        </w:rPr>
        <w:t xml:space="preserve"> unter dem Ti</w:t>
      </w:r>
      <w:r w:rsidR="00051672" w:rsidRPr="009049ED">
        <w:rPr>
          <w:sz w:val="32"/>
          <w:szCs w:val="32"/>
        </w:rPr>
        <w:t>tel „</w:t>
      </w:r>
      <w:proofErr w:type="spellStart"/>
      <w:r w:rsidR="00051672" w:rsidRPr="009049ED">
        <w:rPr>
          <w:sz w:val="32"/>
          <w:szCs w:val="32"/>
        </w:rPr>
        <w:t>l</w:t>
      </w:r>
      <w:r w:rsidR="00051672" w:rsidRPr="009049ED">
        <w:rPr>
          <w:rFonts w:cstheme="minorHAnsi"/>
          <w:sz w:val="32"/>
          <w:szCs w:val="32"/>
        </w:rPr>
        <w:t>ʾ</w:t>
      </w:r>
      <w:r w:rsidR="00051672" w:rsidRPr="009049ED">
        <w:rPr>
          <w:sz w:val="32"/>
          <w:szCs w:val="32"/>
        </w:rPr>
        <w:t>uomo</w:t>
      </w:r>
      <w:proofErr w:type="spellEnd"/>
      <w:r w:rsidRPr="009049ED">
        <w:rPr>
          <w:sz w:val="32"/>
          <w:szCs w:val="32"/>
        </w:rPr>
        <w:t xml:space="preserve"> delinquente“ das Buch herausgebracht hat, </w:t>
      </w:r>
      <w:r w:rsidR="00051672" w:rsidRPr="009049ED">
        <w:rPr>
          <w:sz w:val="32"/>
          <w:szCs w:val="32"/>
        </w:rPr>
        <w:t>das die</w:t>
      </w:r>
      <w:r w:rsidRPr="009049ED">
        <w:rPr>
          <w:sz w:val="32"/>
          <w:szCs w:val="32"/>
        </w:rPr>
        <w:t xml:space="preserve"> Kriminologie als Wissenschaft mit genuin disziplinärem Selbstverständnis </w:t>
      </w:r>
      <w:r w:rsidR="00051672" w:rsidRPr="009049ED">
        <w:rPr>
          <w:sz w:val="32"/>
          <w:szCs w:val="32"/>
        </w:rPr>
        <w:t xml:space="preserve">als einer Wissenschaft vom Verbrechen </w:t>
      </w:r>
      <w:r w:rsidRPr="009049ED">
        <w:rPr>
          <w:sz w:val="32"/>
          <w:szCs w:val="32"/>
        </w:rPr>
        <w:t>begrü</w:t>
      </w:r>
      <w:r w:rsidR="00051672" w:rsidRPr="009049ED">
        <w:rPr>
          <w:sz w:val="32"/>
          <w:szCs w:val="32"/>
        </w:rPr>
        <w:t>n</w:t>
      </w:r>
      <w:r w:rsidRPr="009049ED">
        <w:rPr>
          <w:sz w:val="32"/>
          <w:szCs w:val="32"/>
        </w:rPr>
        <w:t xml:space="preserve">dete. </w:t>
      </w:r>
    </w:p>
    <w:p w14:paraId="6C39E97D" w14:textId="77777777" w:rsidR="00FD3CA8" w:rsidRPr="009049ED" w:rsidRDefault="009A1CB2">
      <w:pPr>
        <w:rPr>
          <w:sz w:val="32"/>
          <w:szCs w:val="32"/>
        </w:rPr>
      </w:pPr>
      <w:r w:rsidRPr="009049ED">
        <w:rPr>
          <w:sz w:val="32"/>
          <w:szCs w:val="32"/>
        </w:rPr>
        <w:t xml:space="preserve">- Die </w:t>
      </w:r>
      <w:proofErr w:type="spellStart"/>
      <w:r w:rsidR="00FD3CA8" w:rsidRPr="009049ED">
        <w:rPr>
          <w:sz w:val="32"/>
          <w:szCs w:val="32"/>
        </w:rPr>
        <w:t>Scuola</w:t>
      </w:r>
      <w:proofErr w:type="spellEnd"/>
      <w:r w:rsidR="00FD3CA8" w:rsidRPr="009049ED">
        <w:rPr>
          <w:sz w:val="32"/>
          <w:szCs w:val="32"/>
        </w:rPr>
        <w:t xml:space="preserve"> </w:t>
      </w:r>
      <w:proofErr w:type="spellStart"/>
      <w:r w:rsidR="00FD3CA8" w:rsidRPr="009049ED">
        <w:rPr>
          <w:sz w:val="32"/>
          <w:szCs w:val="32"/>
        </w:rPr>
        <w:t>positiv</w:t>
      </w:r>
      <w:r w:rsidRPr="009049ED">
        <w:rPr>
          <w:sz w:val="32"/>
          <w:szCs w:val="32"/>
        </w:rPr>
        <w:t>a</w:t>
      </w:r>
      <w:proofErr w:type="spellEnd"/>
      <w:r w:rsidR="00D22A0C" w:rsidRPr="009049ED">
        <w:rPr>
          <w:sz w:val="32"/>
          <w:szCs w:val="32"/>
        </w:rPr>
        <w:t xml:space="preserve"> (Lombroso, Enrico Ferri, Raffaele Garofalo)</w:t>
      </w:r>
      <w:r w:rsidR="00FD3CA8" w:rsidRPr="009049ED">
        <w:rPr>
          <w:sz w:val="32"/>
          <w:szCs w:val="32"/>
        </w:rPr>
        <w:t xml:space="preserve"> – </w:t>
      </w:r>
      <w:r w:rsidRPr="009049ED">
        <w:rPr>
          <w:sz w:val="32"/>
          <w:szCs w:val="32"/>
        </w:rPr>
        <w:t xml:space="preserve">ihr </w:t>
      </w:r>
      <w:r w:rsidR="00FD3CA8" w:rsidRPr="009049ED">
        <w:rPr>
          <w:sz w:val="32"/>
          <w:szCs w:val="32"/>
        </w:rPr>
        <w:t>Wissens</w:t>
      </w:r>
      <w:r w:rsidRPr="009049ED">
        <w:rPr>
          <w:sz w:val="32"/>
          <w:szCs w:val="32"/>
        </w:rPr>
        <w:t>chaftsanspruch</w:t>
      </w:r>
      <w:r w:rsidR="00D22A0C" w:rsidRPr="009049ED">
        <w:rPr>
          <w:sz w:val="32"/>
          <w:szCs w:val="32"/>
        </w:rPr>
        <w:t xml:space="preserve"> – Kriminalätiologie</w:t>
      </w:r>
    </w:p>
    <w:p w14:paraId="04BF3E99" w14:textId="77777777" w:rsidR="00FD3CA8" w:rsidRPr="009049ED" w:rsidRDefault="00FD3CA8" w:rsidP="00FD3CA8">
      <w:pPr>
        <w:rPr>
          <w:sz w:val="32"/>
          <w:szCs w:val="32"/>
        </w:rPr>
      </w:pPr>
      <w:r w:rsidRPr="009049ED">
        <w:rPr>
          <w:sz w:val="32"/>
          <w:szCs w:val="32"/>
        </w:rPr>
        <w:t>- Andere Richtu</w:t>
      </w:r>
      <w:r w:rsidR="00D22A0C" w:rsidRPr="009049ED">
        <w:rPr>
          <w:sz w:val="32"/>
          <w:szCs w:val="32"/>
        </w:rPr>
        <w:t>n</w:t>
      </w:r>
      <w:r w:rsidRPr="009049ED">
        <w:rPr>
          <w:sz w:val="32"/>
          <w:szCs w:val="32"/>
        </w:rPr>
        <w:t>gen in Fra</w:t>
      </w:r>
      <w:r w:rsidR="00D22A0C" w:rsidRPr="009049ED">
        <w:rPr>
          <w:sz w:val="32"/>
          <w:szCs w:val="32"/>
        </w:rPr>
        <w:t>n</w:t>
      </w:r>
      <w:r w:rsidRPr="009049ED">
        <w:rPr>
          <w:sz w:val="32"/>
          <w:szCs w:val="32"/>
        </w:rPr>
        <w:t xml:space="preserve">kreich, dann später in </w:t>
      </w:r>
      <w:r w:rsidR="00D22A0C" w:rsidRPr="009049ED">
        <w:rPr>
          <w:sz w:val="32"/>
          <w:szCs w:val="32"/>
        </w:rPr>
        <w:t xml:space="preserve">den </w:t>
      </w:r>
      <w:r w:rsidRPr="009049ED">
        <w:rPr>
          <w:sz w:val="32"/>
          <w:szCs w:val="32"/>
        </w:rPr>
        <w:t>USA</w:t>
      </w:r>
    </w:p>
    <w:p w14:paraId="37D1337F" w14:textId="77777777" w:rsidR="00FD3CA8" w:rsidRPr="009049ED" w:rsidRDefault="00FD3CA8" w:rsidP="00FD3CA8">
      <w:pPr>
        <w:rPr>
          <w:sz w:val="32"/>
          <w:szCs w:val="32"/>
        </w:rPr>
      </w:pPr>
      <w:r w:rsidRPr="009049ED">
        <w:rPr>
          <w:sz w:val="32"/>
          <w:szCs w:val="32"/>
        </w:rPr>
        <w:t xml:space="preserve">- Aber </w:t>
      </w:r>
      <w:r w:rsidR="00D22A0C" w:rsidRPr="009049ED">
        <w:rPr>
          <w:sz w:val="32"/>
          <w:szCs w:val="32"/>
        </w:rPr>
        <w:t xml:space="preserve">die italienische Kriminologie war </w:t>
      </w:r>
      <w:r w:rsidRPr="009049ED">
        <w:rPr>
          <w:sz w:val="32"/>
          <w:szCs w:val="32"/>
        </w:rPr>
        <w:t xml:space="preserve">sehr einflussreich in </w:t>
      </w:r>
      <w:r w:rsidR="00D22A0C" w:rsidRPr="009049ED">
        <w:rPr>
          <w:sz w:val="32"/>
          <w:szCs w:val="32"/>
        </w:rPr>
        <w:t>Deutschland</w:t>
      </w:r>
      <w:r w:rsidRPr="009049ED">
        <w:rPr>
          <w:sz w:val="32"/>
          <w:szCs w:val="32"/>
        </w:rPr>
        <w:t>, Franz von Liszt</w:t>
      </w:r>
      <w:r w:rsidR="00C75D2B" w:rsidRPr="009049ED">
        <w:rPr>
          <w:sz w:val="32"/>
          <w:szCs w:val="32"/>
        </w:rPr>
        <w:t xml:space="preserve"> (1851-1919)</w:t>
      </w:r>
      <w:r w:rsidR="00170D01" w:rsidRPr="009049ED">
        <w:rPr>
          <w:sz w:val="32"/>
          <w:szCs w:val="32"/>
        </w:rPr>
        <w:t xml:space="preserve">, der der Überzeugung war, dass das Strafrecht über die Kriminologie erneuert und modernisiert werden muss („Zeitschrift für die gesamt Strafrechtswissenschaft“) </w:t>
      </w:r>
      <w:r w:rsidR="00C75D2B" w:rsidRPr="009049ED">
        <w:rPr>
          <w:sz w:val="32"/>
          <w:szCs w:val="32"/>
        </w:rPr>
        <w:t xml:space="preserve">hat Lombrosos Theorie des geborenen Kriminellen </w:t>
      </w:r>
      <w:r w:rsidR="00E4121A" w:rsidRPr="009049ED">
        <w:rPr>
          <w:sz w:val="32"/>
          <w:szCs w:val="32"/>
        </w:rPr>
        <w:t>aufgegriffen und die kriminologische Kategorie des „Gewohnheitsverbrechers“ kreiert.</w:t>
      </w:r>
      <w:r w:rsidR="003C3019" w:rsidRPr="009049ED">
        <w:rPr>
          <w:sz w:val="32"/>
          <w:szCs w:val="32"/>
        </w:rPr>
        <w:t xml:space="preserve"> Dieser Begriff ist dann – bereits in der Zeit der Weimarer Republik – </w:t>
      </w:r>
      <w:r w:rsidR="003C3019" w:rsidRPr="009049ED">
        <w:rPr>
          <w:sz w:val="32"/>
          <w:szCs w:val="32"/>
        </w:rPr>
        <w:lastRenderedPageBreak/>
        <w:t>in die kriminalpolitische Diskussion gekommen und hat schließlich im NS zum sog. Gewohnheitsverbrechergesetz geführt („Gesetz gegen gefährliche Gewohnheitsverbrecher und über Maßregeln der Besserung und Sicherung“, erlassen am 24. November 1933, in Kraft getreten am 1. Januar 1934)</w:t>
      </w:r>
      <w:r w:rsidR="000D7634" w:rsidRPr="009049ED">
        <w:rPr>
          <w:sz w:val="32"/>
          <w:szCs w:val="32"/>
        </w:rPr>
        <w:t xml:space="preserve">. Dieses Gesetz mit Einführung der Sicherungsverwahrung des sog. zweispurigen Systems bestimmt </w:t>
      </w:r>
      <w:r w:rsidR="00A15B44" w:rsidRPr="009049ED">
        <w:rPr>
          <w:sz w:val="32"/>
          <w:szCs w:val="32"/>
        </w:rPr>
        <w:t xml:space="preserve">bis heute </w:t>
      </w:r>
      <w:r w:rsidR="000D7634" w:rsidRPr="009049ED">
        <w:rPr>
          <w:sz w:val="32"/>
          <w:szCs w:val="32"/>
        </w:rPr>
        <w:t>maßgeblich die Struktur unseres StGB</w:t>
      </w:r>
      <w:r w:rsidR="000F316C" w:rsidRPr="009049ED">
        <w:rPr>
          <w:sz w:val="32"/>
          <w:szCs w:val="32"/>
        </w:rPr>
        <w:t xml:space="preserve">. Unmittelbar </w:t>
      </w:r>
      <w:r w:rsidR="006308DE" w:rsidRPr="009049ED">
        <w:rPr>
          <w:sz w:val="32"/>
          <w:szCs w:val="32"/>
        </w:rPr>
        <w:t>an</w:t>
      </w:r>
      <w:r w:rsidR="000F316C" w:rsidRPr="009049ED">
        <w:rPr>
          <w:sz w:val="32"/>
          <w:szCs w:val="32"/>
        </w:rPr>
        <w:t xml:space="preserve"> die Kategorie des Gewohnheitsverbrechers </w:t>
      </w:r>
      <w:r w:rsidR="006308DE" w:rsidRPr="009049ED">
        <w:rPr>
          <w:sz w:val="32"/>
          <w:szCs w:val="32"/>
        </w:rPr>
        <w:t>erinnert das</w:t>
      </w:r>
      <w:r w:rsidR="000F316C" w:rsidRPr="009049ED">
        <w:rPr>
          <w:sz w:val="32"/>
          <w:szCs w:val="32"/>
        </w:rPr>
        <w:t xml:space="preserve"> in § 66 Abs. 1 Nr. 4 StGB </w:t>
      </w:r>
      <w:r w:rsidR="006308DE" w:rsidRPr="009049ED">
        <w:rPr>
          <w:sz w:val="32"/>
          <w:szCs w:val="32"/>
        </w:rPr>
        <w:t xml:space="preserve">zur Sicherungsverwahrung </w:t>
      </w:r>
      <w:r w:rsidR="000F316C" w:rsidRPr="009049ED">
        <w:rPr>
          <w:sz w:val="32"/>
          <w:szCs w:val="32"/>
        </w:rPr>
        <w:t>enthaltenen Merkmal des „Hanges zu erheblichen Straftaten“</w:t>
      </w:r>
      <w:r w:rsidR="00D528D5" w:rsidRPr="009049ED">
        <w:rPr>
          <w:sz w:val="32"/>
          <w:szCs w:val="32"/>
        </w:rPr>
        <w:t>, also der Gedanke einer Hangtäterschaft, der darin problematisch ist, dass ein Charakter unveränderlich festgeschrieben wird.</w:t>
      </w:r>
    </w:p>
    <w:p w14:paraId="6FB166A6" w14:textId="77777777" w:rsidR="00C3630A" w:rsidRPr="009049ED" w:rsidRDefault="00C3630A" w:rsidP="00FD3CA8">
      <w:pPr>
        <w:rPr>
          <w:sz w:val="32"/>
          <w:szCs w:val="32"/>
        </w:rPr>
      </w:pPr>
    </w:p>
    <w:p w14:paraId="03BBF481" w14:textId="77777777" w:rsidR="004D59E9" w:rsidRPr="009049ED" w:rsidRDefault="00C3630A" w:rsidP="00FD3CA8">
      <w:pPr>
        <w:rPr>
          <w:sz w:val="32"/>
          <w:szCs w:val="32"/>
        </w:rPr>
      </w:pPr>
      <w:r w:rsidRPr="009049ED">
        <w:rPr>
          <w:sz w:val="32"/>
          <w:szCs w:val="32"/>
        </w:rPr>
        <w:t>VI.</w:t>
      </w:r>
    </w:p>
    <w:p w14:paraId="5C9FB8A0" w14:textId="77777777" w:rsidR="00D528D5" w:rsidRPr="009049ED" w:rsidRDefault="00D528D5" w:rsidP="00FD3CA8">
      <w:pPr>
        <w:rPr>
          <w:sz w:val="32"/>
          <w:szCs w:val="32"/>
        </w:rPr>
      </w:pPr>
      <w:r w:rsidRPr="009049ED">
        <w:rPr>
          <w:sz w:val="32"/>
          <w:szCs w:val="32"/>
        </w:rPr>
        <w:t>Das kriminologische Konzept des Gewohnheitsverbrechers ist über Franz von Liszt und die kriminalpolitische Diskussion in der Weimarer Zeit in die NS-Gesetzgebung gelangt. Bereits bei Franz von Liszt ist der Gewohnheitsverbrecher der Unverbesserliche, der unschädlich gemacht werden muss</w:t>
      </w:r>
      <w:r w:rsidR="00AF5110" w:rsidRPr="009049ED">
        <w:rPr>
          <w:sz w:val="32"/>
          <w:szCs w:val="32"/>
        </w:rPr>
        <w:t>. In Lombrosos kriminologischen Spekulationen ist der Ursprung des Konzepts zu finden. Lassen Sie mich die wesentlichen Voraussetzungen dieses Konzepts, das für die Kriminologie des NS, die Kriminalbiologie und Kriminalpsychiatrie, maßgeblich und prägend war, kurz darstellen.</w:t>
      </w:r>
    </w:p>
    <w:p w14:paraId="767AC211" w14:textId="77777777" w:rsidR="004D54B9" w:rsidRPr="009049ED" w:rsidRDefault="004D54B9" w:rsidP="004D54B9">
      <w:pPr>
        <w:rPr>
          <w:sz w:val="32"/>
          <w:szCs w:val="32"/>
        </w:rPr>
      </w:pPr>
      <w:r w:rsidRPr="009049ED">
        <w:rPr>
          <w:sz w:val="32"/>
          <w:szCs w:val="32"/>
        </w:rPr>
        <w:t>- Die Idee des „natürlichen“ „geborenen“ Verbrechers</w:t>
      </w:r>
    </w:p>
    <w:p w14:paraId="2087F2A1" w14:textId="0846CCEB" w:rsidR="004D54B9" w:rsidRPr="009049ED" w:rsidRDefault="004D54B9" w:rsidP="004D54B9">
      <w:pPr>
        <w:rPr>
          <w:sz w:val="32"/>
          <w:szCs w:val="32"/>
        </w:rPr>
      </w:pPr>
      <w:r w:rsidRPr="009049ED">
        <w:rPr>
          <w:sz w:val="32"/>
          <w:szCs w:val="32"/>
        </w:rPr>
        <w:t xml:space="preserve">- </w:t>
      </w:r>
      <w:r w:rsidR="001279AE">
        <w:rPr>
          <w:sz w:val="32"/>
          <w:szCs w:val="32"/>
        </w:rPr>
        <w:t xml:space="preserve">Rassismus, </w:t>
      </w:r>
      <w:r w:rsidRPr="009049ED">
        <w:rPr>
          <w:sz w:val="32"/>
          <w:szCs w:val="32"/>
        </w:rPr>
        <w:t>Atavismus-Theorie, körperliche Merkmale, physiognomische Betrachtungen, Schädelmessungen</w:t>
      </w:r>
    </w:p>
    <w:p w14:paraId="1A73DB1D" w14:textId="77777777" w:rsidR="004D54B9" w:rsidRPr="009049ED" w:rsidRDefault="004D54B9" w:rsidP="004D54B9">
      <w:pPr>
        <w:rPr>
          <w:sz w:val="32"/>
          <w:szCs w:val="32"/>
        </w:rPr>
      </w:pPr>
      <w:r w:rsidRPr="009049ED">
        <w:rPr>
          <w:sz w:val="32"/>
          <w:szCs w:val="32"/>
        </w:rPr>
        <w:t>- Proto-Neurokriminologie, Gehirnanomalien</w:t>
      </w:r>
    </w:p>
    <w:p w14:paraId="69A9AC18" w14:textId="54780680" w:rsidR="004D59E9" w:rsidRPr="009049ED" w:rsidRDefault="004D54B9" w:rsidP="00FD3CA8">
      <w:pPr>
        <w:rPr>
          <w:sz w:val="32"/>
          <w:szCs w:val="32"/>
        </w:rPr>
      </w:pPr>
      <w:r w:rsidRPr="009049ED">
        <w:rPr>
          <w:sz w:val="32"/>
          <w:szCs w:val="32"/>
        </w:rPr>
        <w:t xml:space="preserve">- </w:t>
      </w:r>
      <w:r w:rsidR="00467213" w:rsidRPr="009049ED">
        <w:rPr>
          <w:sz w:val="32"/>
          <w:szCs w:val="32"/>
        </w:rPr>
        <w:t xml:space="preserve">Misogyne Prämissen, die </w:t>
      </w:r>
      <w:r w:rsidR="00832BDE" w:rsidRPr="009049ED">
        <w:rPr>
          <w:sz w:val="32"/>
          <w:szCs w:val="32"/>
        </w:rPr>
        <w:t>„</w:t>
      </w:r>
      <w:proofErr w:type="spellStart"/>
      <w:r w:rsidR="00467213" w:rsidRPr="009049ED">
        <w:rPr>
          <w:sz w:val="32"/>
          <w:szCs w:val="32"/>
        </w:rPr>
        <w:t>donna</w:t>
      </w:r>
      <w:proofErr w:type="spellEnd"/>
      <w:r w:rsidR="00467213" w:rsidRPr="009049ED">
        <w:rPr>
          <w:sz w:val="32"/>
          <w:szCs w:val="32"/>
        </w:rPr>
        <w:t xml:space="preserve"> delinquente</w:t>
      </w:r>
      <w:r w:rsidR="00832BDE" w:rsidRPr="009049ED">
        <w:rPr>
          <w:sz w:val="32"/>
          <w:szCs w:val="32"/>
        </w:rPr>
        <w:t>“</w:t>
      </w:r>
      <w:r w:rsidR="00467213" w:rsidRPr="009049ED">
        <w:rPr>
          <w:sz w:val="32"/>
          <w:szCs w:val="32"/>
        </w:rPr>
        <w:t xml:space="preserve"> als Prostituierte</w:t>
      </w:r>
    </w:p>
    <w:p w14:paraId="2D3BF647" w14:textId="7D968816" w:rsidR="00E827E3" w:rsidRPr="009049ED" w:rsidRDefault="00E827E3" w:rsidP="00FD3CA8">
      <w:pPr>
        <w:rPr>
          <w:sz w:val="32"/>
          <w:szCs w:val="32"/>
        </w:rPr>
      </w:pPr>
      <w:r w:rsidRPr="009049ED">
        <w:rPr>
          <w:sz w:val="32"/>
          <w:szCs w:val="32"/>
        </w:rPr>
        <w:t xml:space="preserve">Sie sehen eine wilde Gemengelage an spekulativen, zum Teil auch absurden Annahmen. Man muss Lombroso allerdings insofern </w:t>
      </w:r>
      <w:r w:rsidRPr="009049ED">
        <w:rPr>
          <w:sz w:val="32"/>
          <w:szCs w:val="32"/>
        </w:rPr>
        <w:lastRenderedPageBreak/>
        <w:t xml:space="preserve">Gerechtigkeit widerfahren lassen, als die kriminalbiologischen und -psychiatrischen Hypothesen nur einen Teil des gesamten kriminologischen Projekts ausmachen. </w:t>
      </w:r>
    </w:p>
    <w:p w14:paraId="3F0808E4" w14:textId="0827DD02" w:rsidR="00E827E3" w:rsidRPr="009049ED" w:rsidRDefault="00DB3DE7" w:rsidP="00E827E3">
      <w:pPr>
        <w:rPr>
          <w:sz w:val="32"/>
          <w:szCs w:val="32"/>
        </w:rPr>
      </w:pPr>
      <w:r>
        <w:rPr>
          <w:sz w:val="32"/>
          <w:szCs w:val="32"/>
        </w:rPr>
        <w:t xml:space="preserve">Er hat sein Hauptwerk fünfmal überarbeitet und es finden sich </w:t>
      </w:r>
      <w:r w:rsidR="00E827E3" w:rsidRPr="009049ED">
        <w:rPr>
          <w:sz w:val="32"/>
          <w:szCs w:val="32"/>
        </w:rPr>
        <w:t xml:space="preserve">Ansätze zu allen noch heute vertretenen kriminologischen Theorien und auch </w:t>
      </w:r>
      <w:r>
        <w:rPr>
          <w:sz w:val="32"/>
          <w:szCs w:val="32"/>
        </w:rPr>
        <w:t>bis heute</w:t>
      </w:r>
      <w:r w:rsidR="00E827E3" w:rsidRPr="009049ED">
        <w:rPr>
          <w:sz w:val="32"/>
          <w:szCs w:val="32"/>
        </w:rPr>
        <w:t xml:space="preserve"> moderne</w:t>
      </w:r>
      <w:r>
        <w:rPr>
          <w:sz w:val="32"/>
          <w:szCs w:val="32"/>
        </w:rPr>
        <w:t xml:space="preserve"> präventive</w:t>
      </w:r>
      <w:r w:rsidR="00E827E3" w:rsidRPr="009049ED">
        <w:rPr>
          <w:sz w:val="32"/>
          <w:szCs w:val="32"/>
        </w:rPr>
        <w:t xml:space="preserve"> Überlegungen</w:t>
      </w:r>
      <w:r>
        <w:rPr>
          <w:sz w:val="32"/>
          <w:szCs w:val="32"/>
        </w:rPr>
        <w:t>.</w:t>
      </w:r>
    </w:p>
    <w:p w14:paraId="3249E147" w14:textId="77777777" w:rsidR="00E827E3" w:rsidRPr="009049ED" w:rsidRDefault="00171196" w:rsidP="00FD3CA8">
      <w:pPr>
        <w:rPr>
          <w:sz w:val="32"/>
          <w:szCs w:val="32"/>
        </w:rPr>
      </w:pPr>
      <w:r w:rsidRPr="009049ED">
        <w:rPr>
          <w:sz w:val="32"/>
          <w:szCs w:val="32"/>
        </w:rPr>
        <w:t>Das</w:t>
      </w:r>
      <w:r w:rsidR="0015244F" w:rsidRPr="009049ED">
        <w:rPr>
          <w:sz w:val="32"/>
          <w:szCs w:val="32"/>
        </w:rPr>
        <w:t>s</w:t>
      </w:r>
      <w:r w:rsidRPr="009049ED">
        <w:rPr>
          <w:sz w:val="32"/>
          <w:szCs w:val="32"/>
        </w:rPr>
        <w:t xml:space="preserve"> Lombroso heute als dunkle Figur, als Schreckgespenst der Kriminologie wahrgenommen wird, liegt vor allem an der kriminalbiologischen und -psychiatrischen Forschung im NS, die sich auf Lombrosos Theorie eines Zusammenhang zwischen bestimmten Erbanlagen und kriminellem Verhalten berufen hat, nicht im Sinne zweckfreier Forschung, sondern als Legitimation einer verbrecherischen B</w:t>
      </w:r>
      <w:r w:rsidR="0035223C" w:rsidRPr="009049ED">
        <w:rPr>
          <w:sz w:val="32"/>
          <w:szCs w:val="32"/>
        </w:rPr>
        <w:t>evölkerungs-Steuerungs-</w:t>
      </w:r>
      <w:r w:rsidRPr="009049ED">
        <w:rPr>
          <w:sz w:val="32"/>
          <w:szCs w:val="32"/>
        </w:rPr>
        <w:t xml:space="preserve">Politik, die auf eine Diskriminierung, Separierung und schließlich Eliminierung artfremden, minderwertigen und lebensunwerten Lebens </w:t>
      </w:r>
      <w:r w:rsidR="008A5CA9" w:rsidRPr="009049ED">
        <w:rPr>
          <w:sz w:val="32"/>
          <w:szCs w:val="32"/>
        </w:rPr>
        <w:t>hinauslief.</w:t>
      </w:r>
    </w:p>
    <w:p w14:paraId="57544173" w14:textId="77777777" w:rsidR="002F4185" w:rsidRPr="009049ED" w:rsidRDefault="002F4185" w:rsidP="00FD3CA8">
      <w:pPr>
        <w:rPr>
          <w:sz w:val="32"/>
          <w:szCs w:val="32"/>
        </w:rPr>
      </w:pPr>
    </w:p>
    <w:p w14:paraId="565FBEC1" w14:textId="77777777" w:rsidR="00C3630A" w:rsidRPr="009049ED" w:rsidRDefault="000A5CEF" w:rsidP="00FD3CA8">
      <w:pPr>
        <w:rPr>
          <w:sz w:val="32"/>
          <w:szCs w:val="32"/>
        </w:rPr>
      </w:pPr>
      <w:r w:rsidRPr="009049ED">
        <w:rPr>
          <w:sz w:val="32"/>
          <w:szCs w:val="32"/>
        </w:rPr>
        <w:t>VIII.</w:t>
      </w:r>
    </w:p>
    <w:p w14:paraId="3225D41F" w14:textId="77777777" w:rsidR="000A5CEF" w:rsidRPr="009049ED" w:rsidRDefault="002F4185" w:rsidP="00FD3CA8">
      <w:pPr>
        <w:rPr>
          <w:sz w:val="32"/>
          <w:szCs w:val="32"/>
        </w:rPr>
      </w:pPr>
      <w:r w:rsidRPr="009049ED">
        <w:rPr>
          <w:sz w:val="32"/>
          <w:szCs w:val="32"/>
        </w:rPr>
        <w:t xml:space="preserve">Es würde zu weit führen, den gesamten institutionellen und personellen Kontext des Komplexes </w:t>
      </w:r>
      <w:r w:rsidR="00C567EC" w:rsidRPr="009049ED">
        <w:rPr>
          <w:sz w:val="32"/>
          <w:szCs w:val="32"/>
        </w:rPr>
        <w:t xml:space="preserve">kriminologischer und kriminalbiologischer </w:t>
      </w:r>
      <w:r w:rsidRPr="009049ED">
        <w:rPr>
          <w:sz w:val="32"/>
          <w:szCs w:val="32"/>
        </w:rPr>
        <w:t>Forschung und Praxis im NS – auch in seiner Verwobenheit mit den politischen Organisatione</w:t>
      </w:r>
      <w:r w:rsidR="00B62685" w:rsidRPr="009049ED">
        <w:rPr>
          <w:sz w:val="32"/>
          <w:szCs w:val="32"/>
        </w:rPr>
        <w:t>n</w:t>
      </w:r>
      <w:r w:rsidRPr="009049ED">
        <w:rPr>
          <w:sz w:val="32"/>
          <w:szCs w:val="32"/>
        </w:rPr>
        <w:t>, insbesondere der SS und der Polizei</w:t>
      </w:r>
      <w:r w:rsidR="00B62685" w:rsidRPr="009049ED">
        <w:rPr>
          <w:sz w:val="32"/>
          <w:szCs w:val="32"/>
        </w:rPr>
        <w:t xml:space="preserve"> – </w:t>
      </w:r>
      <w:r w:rsidRPr="009049ED">
        <w:rPr>
          <w:sz w:val="32"/>
          <w:szCs w:val="32"/>
        </w:rPr>
        <w:t xml:space="preserve">hier darzustellen. </w:t>
      </w:r>
      <w:r w:rsidR="00652042" w:rsidRPr="009049ED">
        <w:rPr>
          <w:sz w:val="32"/>
          <w:szCs w:val="32"/>
        </w:rPr>
        <w:t xml:space="preserve">Es ist ein sehr weitläufiger </w:t>
      </w:r>
      <w:r w:rsidR="00C567EC" w:rsidRPr="009049ED">
        <w:rPr>
          <w:sz w:val="32"/>
          <w:szCs w:val="32"/>
        </w:rPr>
        <w:t>und deprimierender Zusammenhang, aus dem ich eine einflussreiche Schrift herausgreife</w:t>
      </w:r>
      <w:r w:rsidR="006B7565" w:rsidRPr="009049ED">
        <w:rPr>
          <w:sz w:val="32"/>
          <w:szCs w:val="32"/>
        </w:rPr>
        <w:t>, um</w:t>
      </w:r>
      <w:r w:rsidR="005F6E85" w:rsidRPr="009049ED">
        <w:rPr>
          <w:sz w:val="32"/>
          <w:szCs w:val="32"/>
        </w:rPr>
        <w:t xml:space="preserve"> das Thema exemplarisch zu verdeutlichen. </w:t>
      </w:r>
    </w:p>
    <w:p w14:paraId="70477337" w14:textId="77777777" w:rsidR="003753B0" w:rsidRPr="009049ED" w:rsidRDefault="005F6E85" w:rsidP="003753B0">
      <w:pPr>
        <w:rPr>
          <w:sz w:val="32"/>
          <w:szCs w:val="32"/>
        </w:rPr>
      </w:pPr>
      <w:r w:rsidRPr="009049ED">
        <w:rPr>
          <w:sz w:val="32"/>
          <w:szCs w:val="32"/>
        </w:rPr>
        <w:t>Ich meine die Schrift „Erbanlage und Verbrechen“</w:t>
      </w:r>
      <w:r w:rsidR="00F67B59" w:rsidRPr="009049ED">
        <w:rPr>
          <w:sz w:val="32"/>
          <w:szCs w:val="32"/>
        </w:rPr>
        <w:t xml:space="preserve"> des Psychiaters, Kriminalbiologen und Rassehygienikers Friedrich </w:t>
      </w:r>
      <w:proofErr w:type="spellStart"/>
      <w:r w:rsidR="00F67B59" w:rsidRPr="009049ED">
        <w:rPr>
          <w:sz w:val="32"/>
          <w:szCs w:val="32"/>
        </w:rPr>
        <w:t>Stumpfl</w:t>
      </w:r>
      <w:proofErr w:type="spellEnd"/>
      <w:r w:rsidR="00F67B59" w:rsidRPr="009049ED">
        <w:rPr>
          <w:sz w:val="32"/>
          <w:szCs w:val="32"/>
        </w:rPr>
        <w:t>,</w:t>
      </w:r>
      <w:r w:rsidRPr="009049ED">
        <w:rPr>
          <w:sz w:val="32"/>
          <w:szCs w:val="32"/>
        </w:rPr>
        <w:t xml:space="preserve"> die 1935 im Berliner Springer-Verlag in d</w:t>
      </w:r>
      <w:r w:rsidR="00F67B59" w:rsidRPr="009049ED">
        <w:rPr>
          <w:sz w:val="32"/>
          <w:szCs w:val="32"/>
        </w:rPr>
        <w:t xml:space="preserve">en von </w:t>
      </w:r>
      <w:proofErr w:type="gramStart"/>
      <w:r w:rsidR="00F67B59" w:rsidRPr="009049ED">
        <w:rPr>
          <w:sz w:val="32"/>
          <w:szCs w:val="32"/>
        </w:rPr>
        <w:t>Ernst</w:t>
      </w:r>
      <w:proofErr w:type="gramEnd"/>
      <w:r w:rsidR="00F67B59" w:rsidRPr="009049ED">
        <w:rPr>
          <w:sz w:val="32"/>
          <w:szCs w:val="32"/>
        </w:rPr>
        <w:t xml:space="preserve"> </w:t>
      </w:r>
      <w:proofErr w:type="spellStart"/>
      <w:r w:rsidR="00F67B59" w:rsidRPr="009049ED">
        <w:rPr>
          <w:sz w:val="32"/>
          <w:szCs w:val="32"/>
        </w:rPr>
        <w:t>Rüdin</w:t>
      </w:r>
      <w:proofErr w:type="spellEnd"/>
      <w:r w:rsidR="00F67B59" w:rsidRPr="009049ED">
        <w:rPr>
          <w:sz w:val="32"/>
          <w:szCs w:val="32"/>
        </w:rPr>
        <w:t xml:space="preserve"> herausgegebenen „Studien über Vererbung und Entstehung geistiger Störungen“ erschienen ist.</w:t>
      </w:r>
      <w:r w:rsidR="0021524A" w:rsidRPr="009049ED">
        <w:rPr>
          <w:rStyle w:val="Funotenzeichen"/>
          <w:sz w:val="32"/>
          <w:szCs w:val="32"/>
        </w:rPr>
        <w:footnoteReference w:id="1"/>
      </w:r>
      <w:r w:rsidR="00F67B59" w:rsidRPr="009049ED">
        <w:rPr>
          <w:sz w:val="32"/>
          <w:szCs w:val="32"/>
        </w:rPr>
        <w:t xml:space="preserve"> Im Vorwort hebt der Verfasser die Bedeutung </w:t>
      </w:r>
      <w:proofErr w:type="spellStart"/>
      <w:r w:rsidR="00F67B59" w:rsidRPr="009049ED">
        <w:rPr>
          <w:sz w:val="32"/>
          <w:szCs w:val="32"/>
        </w:rPr>
        <w:t>Rüdins</w:t>
      </w:r>
      <w:proofErr w:type="spellEnd"/>
      <w:r w:rsidR="00F67B59" w:rsidRPr="009049ED">
        <w:rPr>
          <w:sz w:val="32"/>
          <w:szCs w:val="32"/>
        </w:rPr>
        <w:t xml:space="preserve"> </w:t>
      </w:r>
      <w:r w:rsidR="00F67B59" w:rsidRPr="009049ED">
        <w:rPr>
          <w:sz w:val="32"/>
          <w:szCs w:val="32"/>
        </w:rPr>
        <w:lastRenderedPageBreak/>
        <w:t xml:space="preserve">für die Studie hervor. „Der Plan, der den Untersuchungen zugrunde liegt“, schreibt </w:t>
      </w:r>
      <w:proofErr w:type="spellStart"/>
      <w:r w:rsidR="00F67B59" w:rsidRPr="009049ED">
        <w:rPr>
          <w:sz w:val="32"/>
          <w:szCs w:val="32"/>
        </w:rPr>
        <w:t>Stumpfl</w:t>
      </w:r>
      <w:proofErr w:type="spellEnd"/>
      <w:r w:rsidR="00F67B59" w:rsidRPr="009049ED">
        <w:rPr>
          <w:sz w:val="32"/>
          <w:szCs w:val="32"/>
        </w:rPr>
        <w:t xml:space="preserve">, „wurde von Herrn Professor Dr. </w:t>
      </w:r>
      <w:proofErr w:type="spellStart"/>
      <w:r w:rsidR="00F67B59" w:rsidRPr="009049ED">
        <w:rPr>
          <w:sz w:val="32"/>
          <w:szCs w:val="32"/>
        </w:rPr>
        <w:t>Rüdin</w:t>
      </w:r>
      <w:proofErr w:type="spellEnd"/>
      <w:r w:rsidR="00F67B59" w:rsidRPr="009049ED">
        <w:rPr>
          <w:sz w:val="32"/>
          <w:szCs w:val="32"/>
        </w:rPr>
        <w:t xml:space="preserve"> entworfen.“ </w:t>
      </w:r>
      <w:r w:rsidR="005A20B5" w:rsidRPr="009049ED">
        <w:rPr>
          <w:sz w:val="32"/>
          <w:szCs w:val="32"/>
        </w:rPr>
        <w:t>Er fühle sich „zu tiefem Dank verpflichtet</w:t>
      </w:r>
      <w:r w:rsidR="0021524A" w:rsidRPr="009049ED">
        <w:rPr>
          <w:sz w:val="32"/>
          <w:szCs w:val="32"/>
        </w:rPr>
        <w:t>“ und</w:t>
      </w:r>
      <w:r w:rsidR="00F67B59" w:rsidRPr="009049ED">
        <w:rPr>
          <w:sz w:val="32"/>
          <w:szCs w:val="32"/>
        </w:rPr>
        <w:t xml:space="preserve"> dankt </w:t>
      </w:r>
      <w:proofErr w:type="spellStart"/>
      <w:r w:rsidR="00F67B59" w:rsidRPr="009049ED">
        <w:rPr>
          <w:sz w:val="32"/>
          <w:szCs w:val="32"/>
        </w:rPr>
        <w:t>Rüdin</w:t>
      </w:r>
      <w:proofErr w:type="spellEnd"/>
      <w:r w:rsidR="00F67B59" w:rsidRPr="009049ED">
        <w:rPr>
          <w:sz w:val="32"/>
          <w:szCs w:val="32"/>
        </w:rPr>
        <w:t xml:space="preserve"> „[f]</w:t>
      </w:r>
      <w:proofErr w:type="spellStart"/>
      <w:r w:rsidR="00F67B59" w:rsidRPr="009049ED">
        <w:rPr>
          <w:sz w:val="32"/>
          <w:szCs w:val="32"/>
        </w:rPr>
        <w:t>ür</w:t>
      </w:r>
      <w:proofErr w:type="spellEnd"/>
      <w:r w:rsidR="00F67B59" w:rsidRPr="009049ED">
        <w:rPr>
          <w:sz w:val="32"/>
          <w:szCs w:val="32"/>
        </w:rPr>
        <w:t xml:space="preserve"> die einzigartige Arbeitsmöglichkeit, die es mir erlaubte […] 4 Jahre ausschließlich einem bestimmten Problemkreis zu widmen und für die vielen Anregungen, die mir während diese</w:t>
      </w:r>
      <w:r w:rsidR="0021524A" w:rsidRPr="009049ED">
        <w:rPr>
          <w:sz w:val="32"/>
          <w:szCs w:val="32"/>
        </w:rPr>
        <w:t>r</w:t>
      </w:r>
      <w:r w:rsidR="00F67B59" w:rsidRPr="009049ED">
        <w:rPr>
          <w:sz w:val="32"/>
          <w:szCs w:val="32"/>
        </w:rPr>
        <w:t xml:space="preserve"> Zeit </w:t>
      </w:r>
      <w:proofErr w:type="spellStart"/>
      <w:proofErr w:type="gramStart"/>
      <w:r w:rsidR="00F67B59" w:rsidRPr="009049ED">
        <w:rPr>
          <w:sz w:val="32"/>
          <w:szCs w:val="32"/>
        </w:rPr>
        <w:t>zuteil wurden</w:t>
      </w:r>
      <w:proofErr w:type="spellEnd"/>
      <w:proofErr w:type="gramEnd"/>
      <w:r w:rsidR="0021524A" w:rsidRPr="009049ED">
        <w:rPr>
          <w:sz w:val="32"/>
          <w:szCs w:val="32"/>
        </w:rPr>
        <w:t xml:space="preserve">“. </w:t>
      </w:r>
      <w:r w:rsidR="00417D65" w:rsidRPr="009049ED">
        <w:rPr>
          <w:sz w:val="32"/>
          <w:szCs w:val="32"/>
        </w:rPr>
        <w:t>Um welchen Problemkreis geht es in der Untersuchung</w:t>
      </w:r>
      <w:r w:rsidR="003D0141" w:rsidRPr="009049ED">
        <w:rPr>
          <w:sz w:val="32"/>
          <w:szCs w:val="32"/>
        </w:rPr>
        <w:t>?</w:t>
      </w:r>
      <w:r w:rsidR="00417D65" w:rsidRPr="009049ED">
        <w:rPr>
          <w:sz w:val="32"/>
          <w:szCs w:val="32"/>
        </w:rPr>
        <w:t xml:space="preserve"> Er geht aus dem Untertitel der Schrift – „Charakterologische und psychiatrische Sippenuntersuchungen“ – hervor. Sippenforschung war ein großes Thema im NS</w:t>
      </w:r>
      <w:r w:rsidR="002F7D02" w:rsidRPr="009049ED">
        <w:rPr>
          <w:sz w:val="32"/>
          <w:szCs w:val="32"/>
        </w:rPr>
        <w:t>.</w:t>
      </w:r>
      <w:r w:rsidR="00417D65" w:rsidRPr="009049ED">
        <w:rPr>
          <w:sz w:val="32"/>
          <w:szCs w:val="32"/>
        </w:rPr>
        <w:t xml:space="preserve"> </w:t>
      </w:r>
      <w:r w:rsidR="005D73CB" w:rsidRPr="009049ED">
        <w:rPr>
          <w:sz w:val="32"/>
          <w:szCs w:val="32"/>
        </w:rPr>
        <w:t xml:space="preserve">Die Reichsstelle für Sippenforschung, ab 1940 Reichssippenamt, war eine Dienststelle des Reichsinnenministeriums, die </w:t>
      </w:r>
      <w:r w:rsidR="009767E2" w:rsidRPr="009049ED">
        <w:rPr>
          <w:sz w:val="32"/>
          <w:szCs w:val="32"/>
        </w:rPr>
        <w:t>unter anderem dafür zuständig war, in Zweifelsfällen zu entscheiden</w:t>
      </w:r>
      <w:r w:rsidR="0006238E" w:rsidRPr="009049ED">
        <w:rPr>
          <w:sz w:val="32"/>
          <w:szCs w:val="32"/>
        </w:rPr>
        <w:t xml:space="preserve">, ob </w:t>
      </w:r>
      <w:r w:rsidR="003753B0" w:rsidRPr="009049ED">
        <w:rPr>
          <w:sz w:val="32"/>
          <w:szCs w:val="32"/>
        </w:rPr>
        <w:t>ein</w:t>
      </w:r>
      <w:r w:rsidR="0035223C" w:rsidRPr="009049ED">
        <w:rPr>
          <w:sz w:val="32"/>
          <w:szCs w:val="32"/>
        </w:rPr>
        <w:t>e</w:t>
      </w:r>
      <w:r w:rsidR="0006238E" w:rsidRPr="009049ED">
        <w:rPr>
          <w:sz w:val="32"/>
          <w:szCs w:val="32"/>
        </w:rPr>
        <w:t xml:space="preserve"> „rein arische Abstammung“ </w:t>
      </w:r>
      <w:r w:rsidR="003753B0" w:rsidRPr="009049ED">
        <w:rPr>
          <w:sz w:val="32"/>
          <w:szCs w:val="32"/>
        </w:rPr>
        <w:t>fü</w:t>
      </w:r>
      <w:r w:rsidR="0006238E" w:rsidRPr="009049ED">
        <w:rPr>
          <w:sz w:val="32"/>
          <w:szCs w:val="32"/>
        </w:rPr>
        <w:t xml:space="preserve">r </w:t>
      </w:r>
      <w:r w:rsidR="003753B0" w:rsidRPr="009049ED">
        <w:rPr>
          <w:sz w:val="32"/>
          <w:szCs w:val="32"/>
        </w:rPr>
        <w:t xml:space="preserve">den </w:t>
      </w:r>
      <w:r w:rsidR="0006238E" w:rsidRPr="009049ED">
        <w:rPr>
          <w:sz w:val="32"/>
          <w:szCs w:val="32"/>
        </w:rPr>
        <w:t>sog. „Ariernachweis“</w:t>
      </w:r>
      <w:r w:rsidR="003753B0" w:rsidRPr="009049ED">
        <w:rPr>
          <w:sz w:val="32"/>
          <w:szCs w:val="32"/>
        </w:rPr>
        <w:t xml:space="preserve"> vorlag</w:t>
      </w:r>
      <w:r w:rsidR="0006238E" w:rsidRPr="009049ED">
        <w:rPr>
          <w:sz w:val="32"/>
          <w:szCs w:val="32"/>
        </w:rPr>
        <w:t xml:space="preserve">, der </w:t>
      </w:r>
      <w:r w:rsidR="009767E2" w:rsidRPr="009049ED">
        <w:rPr>
          <w:sz w:val="32"/>
          <w:szCs w:val="32"/>
        </w:rPr>
        <w:t>bereits ab 1933 für die Zulassung zum Beamtentum und in der Folge für viele weitere Berufsfelder und Tätigkeiten gefordert und mit den Nürnberger Rassegesetzen 1935 für die gesamte Bevölkerung relevant wurde.</w:t>
      </w:r>
      <w:r w:rsidR="003753B0" w:rsidRPr="009049ED">
        <w:rPr>
          <w:sz w:val="32"/>
          <w:szCs w:val="32"/>
        </w:rPr>
        <w:t xml:space="preserve"> D</w:t>
      </w:r>
      <w:r w:rsidR="00392E52" w:rsidRPr="009049ED">
        <w:rPr>
          <w:sz w:val="32"/>
          <w:szCs w:val="32"/>
        </w:rPr>
        <w:t xml:space="preserve">er </w:t>
      </w:r>
      <w:r w:rsidR="003753B0" w:rsidRPr="009049ED">
        <w:rPr>
          <w:sz w:val="32"/>
          <w:szCs w:val="32"/>
        </w:rPr>
        <w:t>Begriff der Sippe</w:t>
      </w:r>
      <w:r w:rsidR="00392E52" w:rsidRPr="009049ED">
        <w:rPr>
          <w:sz w:val="32"/>
          <w:szCs w:val="32"/>
        </w:rPr>
        <w:t>nforschung</w:t>
      </w:r>
      <w:r w:rsidR="003753B0" w:rsidRPr="009049ED">
        <w:rPr>
          <w:sz w:val="32"/>
          <w:szCs w:val="32"/>
        </w:rPr>
        <w:t xml:space="preserve"> ersetzte den Begriff der Familienforschung un</w:t>
      </w:r>
      <w:r w:rsidR="00392E52" w:rsidRPr="009049ED">
        <w:rPr>
          <w:sz w:val="32"/>
          <w:szCs w:val="32"/>
        </w:rPr>
        <w:t xml:space="preserve">d ist nationalsozialistisch von Grund auf, </w:t>
      </w:r>
      <w:r w:rsidR="003753B0" w:rsidRPr="009049ED">
        <w:rPr>
          <w:sz w:val="32"/>
          <w:szCs w:val="32"/>
        </w:rPr>
        <w:t>Ausdruck einer Politik der Reinhaltung der Rasse und des „Blutes“, einer „Bevölkerungsbiologie“, wie es der Anthropologe Walter Scheidt (1895-1976) ausdrückte, der 1933 Direktor des neu gegründeten Instituts für Rassen- und Kulturbiologie an der Universität Hamburg wurde</w:t>
      </w:r>
      <w:r w:rsidR="00ED754B" w:rsidRPr="009049ED">
        <w:rPr>
          <w:sz w:val="32"/>
          <w:szCs w:val="32"/>
        </w:rPr>
        <w:t>.</w:t>
      </w:r>
    </w:p>
    <w:p w14:paraId="001BE98A" w14:textId="77777777" w:rsidR="003A11B0" w:rsidRPr="009049ED" w:rsidRDefault="00170105" w:rsidP="00FD3CA8">
      <w:pPr>
        <w:rPr>
          <w:sz w:val="32"/>
          <w:szCs w:val="32"/>
        </w:rPr>
      </w:pPr>
      <w:r w:rsidRPr="009049ED">
        <w:rPr>
          <w:sz w:val="32"/>
          <w:szCs w:val="32"/>
        </w:rPr>
        <w:t xml:space="preserve">Die Sippenuntersuchung von Friedrich </w:t>
      </w:r>
      <w:proofErr w:type="spellStart"/>
      <w:r w:rsidRPr="009049ED">
        <w:rPr>
          <w:sz w:val="32"/>
          <w:szCs w:val="32"/>
        </w:rPr>
        <w:t>Stumpfl</w:t>
      </w:r>
      <w:proofErr w:type="spellEnd"/>
      <w:r w:rsidRPr="009049ED">
        <w:rPr>
          <w:sz w:val="32"/>
          <w:szCs w:val="32"/>
        </w:rPr>
        <w:t xml:space="preserve"> </w:t>
      </w:r>
      <w:r w:rsidR="00B14153" w:rsidRPr="009049ED">
        <w:rPr>
          <w:sz w:val="32"/>
          <w:szCs w:val="32"/>
        </w:rPr>
        <w:t>wollen</w:t>
      </w:r>
      <w:r w:rsidRPr="009049ED">
        <w:rPr>
          <w:sz w:val="32"/>
          <w:szCs w:val="32"/>
        </w:rPr>
        <w:t xml:space="preserve"> ein durch rassistische und erbbiologische Prämissen vorgeformtes Konzept </w:t>
      </w:r>
      <w:r w:rsidR="00B14153" w:rsidRPr="009049ED">
        <w:rPr>
          <w:sz w:val="32"/>
          <w:szCs w:val="32"/>
        </w:rPr>
        <w:t>von Kriminalität</w:t>
      </w:r>
      <w:r w:rsidR="009D2E19" w:rsidRPr="009049ED">
        <w:rPr>
          <w:sz w:val="32"/>
          <w:szCs w:val="32"/>
        </w:rPr>
        <w:t xml:space="preserve"> bestätigen</w:t>
      </w:r>
      <w:r w:rsidR="003A11B0" w:rsidRPr="009049ED">
        <w:rPr>
          <w:sz w:val="32"/>
          <w:szCs w:val="32"/>
        </w:rPr>
        <w:t xml:space="preserve">. </w:t>
      </w:r>
      <w:r w:rsidR="002C5919" w:rsidRPr="009049ED">
        <w:rPr>
          <w:sz w:val="32"/>
          <w:szCs w:val="32"/>
        </w:rPr>
        <w:t xml:space="preserve">Kriminalität wird vererbt, im Erbgang krimineller Sippen weitergegeben. </w:t>
      </w:r>
      <w:r w:rsidR="009C6137" w:rsidRPr="009049ED">
        <w:rPr>
          <w:sz w:val="32"/>
          <w:szCs w:val="32"/>
        </w:rPr>
        <w:t xml:space="preserve">Das „Material“ für seine Untersuchungen erhält </w:t>
      </w:r>
      <w:proofErr w:type="spellStart"/>
      <w:r w:rsidR="009C6137" w:rsidRPr="009049ED">
        <w:rPr>
          <w:sz w:val="32"/>
          <w:szCs w:val="32"/>
        </w:rPr>
        <w:t>Stumpfl</w:t>
      </w:r>
      <w:proofErr w:type="spellEnd"/>
      <w:r w:rsidR="009C6137" w:rsidRPr="009049ED">
        <w:rPr>
          <w:sz w:val="32"/>
          <w:szCs w:val="32"/>
        </w:rPr>
        <w:t xml:space="preserve"> zu einem großen Teil von der Bayerischen kriminalbiologischen Sammelstelle, die bereits </w:t>
      </w:r>
      <w:proofErr w:type="gramStart"/>
      <w:r w:rsidR="009C6137" w:rsidRPr="009049ED">
        <w:rPr>
          <w:sz w:val="32"/>
          <w:szCs w:val="32"/>
        </w:rPr>
        <w:t>in der zwanziger Jahren</w:t>
      </w:r>
      <w:proofErr w:type="gramEnd"/>
      <w:r w:rsidR="009C6137" w:rsidRPr="009049ED">
        <w:rPr>
          <w:sz w:val="32"/>
          <w:szCs w:val="32"/>
        </w:rPr>
        <w:t xml:space="preserve"> auf der Grundlage der Theorie vom geborenen Verbrecher und der damit verbundenen Annahme charakteristischer äußerer Merkmale </w:t>
      </w:r>
      <w:r w:rsidR="002C5919" w:rsidRPr="009049ED">
        <w:rPr>
          <w:sz w:val="32"/>
          <w:szCs w:val="32"/>
        </w:rPr>
        <w:t>eingerichtet worden war</w:t>
      </w:r>
      <w:r w:rsidR="00CC3D7B" w:rsidRPr="009049ED">
        <w:rPr>
          <w:sz w:val="32"/>
          <w:szCs w:val="32"/>
        </w:rPr>
        <w:t xml:space="preserve">. </w:t>
      </w:r>
      <w:proofErr w:type="spellStart"/>
      <w:r w:rsidR="00CC3D7B" w:rsidRPr="009049ED">
        <w:rPr>
          <w:sz w:val="32"/>
          <w:szCs w:val="32"/>
        </w:rPr>
        <w:t>Stumpfl</w:t>
      </w:r>
      <w:proofErr w:type="spellEnd"/>
      <w:r w:rsidR="00CC3D7B" w:rsidRPr="009049ED">
        <w:rPr>
          <w:sz w:val="32"/>
          <w:szCs w:val="32"/>
        </w:rPr>
        <w:t xml:space="preserve"> dankt dem Leiter der Stelle, Theodor </w:t>
      </w:r>
      <w:proofErr w:type="spellStart"/>
      <w:r w:rsidR="00CC3D7B" w:rsidRPr="009049ED">
        <w:rPr>
          <w:sz w:val="32"/>
          <w:szCs w:val="32"/>
        </w:rPr>
        <w:t>Viernstein</w:t>
      </w:r>
      <w:proofErr w:type="spellEnd"/>
      <w:r w:rsidR="00CC3D7B" w:rsidRPr="009049ED">
        <w:rPr>
          <w:sz w:val="32"/>
          <w:szCs w:val="32"/>
        </w:rPr>
        <w:t xml:space="preserve">, für „eine Fülle von Einblicken, die für das Fortschreiten </w:t>
      </w:r>
      <w:r w:rsidR="00CC3D7B" w:rsidRPr="009049ED">
        <w:rPr>
          <w:sz w:val="32"/>
          <w:szCs w:val="32"/>
        </w:rPr>
        <w:lastRenderedPageBreak/>
        <w:t>der Arbeit unentbehrlich waren“ (IV)</w:t>
      </w:r>
      <w:r w:rsidR="00E1083E" w:rsidRPr="009049ED">
        <w:rPr>
          <w:sz w:val="32"/>
          <w:szCs w:val="32"/>
        </w:rPr>
        <w:t xml:space="preserve">. </w:t>
      </w:r>
      <w:proofErr w:type="spellStart"/>
      <w:r w:rsidR="00E1083E" w:rsidRPr="009049ED">
        <w:rPr>
          <w:sz w:val="32"/>
          <w:szCs w:val="32"/>
        </w:rPr>
        <w:t>Viernstein</w:t>
      </w:r>
      <w:proofErr w:type="spellEnd"/>
      <w:r w:rsidR="00E1083E" w:rsidRPr="009049ED">
        <w:rPr>
          <w:sz w:val="32"/>
          <w:szCs w:val="32"/>
        </w:rPr>
        <w:t xml:space="preserve"> hatte als Gefängnisarzt </w:t>
      </w:r>
      <w:r w:rsidR="00D11506" w:rsidRPr="009049ED">
        <w:rPr>
          <w:sz w:val="32"/>
          <w:szCs w:val="32"/>
        </w:rPr>
        <w:t xml:space="preserve">früh angefangen, </w:t>
      </w:r>
      <w:r w:rsidR="008A40E7" w:rsidRPr="009049ED">
        <w:rPr>
          <w:sz w:val="32"/>
          <w:szCs w:val="32"/>
        </w:rPr>
        <w:t xml:space="preserve">Gefangene </w:t>
      </w:r>
      <w:r w:rsidR="00D11506" w:rsidRPr="009049ED">
        <w:rPr>
          <w:sz w:val="32"/>
          <w:szCs w:val="32"/>
        </w:rPr>
        <w:t xml:space="preserve">zu begutachten und </w:t>
      </w:r>
      <w:r w:rsidR="008A40E7" w:rsidRPr="009049ED">
        <w:rPr>
          <w:sz w:val="32"/>
          <w:szCs w:val="32"/>
        </w:rPr>
        <w:t>nach bestimmten Kategorien ein</w:t>
      </w:r>
      <w:r w:rsidR="00D11506" w:rsidRPr="009049ED">
        <w:rPr>
          <w:sz w:val="32"/>
          <w:szCs w:val="32"/>
        </w:rPr>
        <w:t>zuteilen</w:t>
      </w:r>
      <w:r w:rsidR="008A40E7" w:rsidRPr="009049ED">
        <w:rPr>
          <w:sz w:val="32"/>
          <w:szCs w:val="32"/>
        </w:rPr>
        <w:t>, die dem Konzept der erbbiologischen Minderwertigkeit folgten</w:t>
      </w:r>
      <w:r w:rsidR="002068F8" w:rsidRPr="009049ED">
        <w:rPr>
          <w:sz w:val="32"/>
          <w:szCs w:val="32"/>
        </w:rPr>
        <w:t xml:space="preserve">. Das Land Bayern förderte sein Projekt, so dass </w:t>
      </w:r>
      <w:proofErr w:type="spellStart"/>
      <w:r w:rsidR="002068F8" w:rsidRPr="009049ED">
        <w:rPr>
          <w:sz w:val="32"/>
          <w:szCs w:val="32"/>
        </w:rPr>
        <w:t>Viernstein</w:t>
      </w:r>
      <w:proofErr w:type="spellEnd"/>
      <w:r w:rsidR="002068F8" w:rsidRPr="009049ED">
        <w:rPr>
          <w:sz w:val="32"/>
          <w:szCs w:val="32"/>
        </w:rPr>
        <w:t xml:space="preserve"> </w:t>
      </w:r>
      <w:r w:rsidR="00D11506" w:rsidRPr="009049ED">
        <w:rPr>
          <w:sz w:val="32"/>
          <w:szCs w:val="32"/>
        </w:rPr>
        <w:t xml:space="preserve">schon 1922 </w:t>
      </w:r>
      <w:r w:rsidR="002068F8" w:rsidRPr="009049ED">
        <w:rPr>
          <w:sz w:val="32"/>
          <w:szCs w:val="32"/>
        </w:rPr>
        <w:t>an Gefangenen sog. anthropometrische Untersuchungen durchführen konnte. D</w:t>
      </w:r>
      <w:r w:rsidR="00D11506" w:rsidRPr="009049ED">
        <w:rPr>
          <w:sz w:val="32"/>
          <w:szCs w:val="32"/>
        </w:rPr>
        <w:t xml:space="preserve">as Modell der bayerischen kriminalbiologischen Sammelstelle machte Karriere, </w:t>
      </w:r>
      <w:r w:rsidR="00142856" w:rsidRPr="009049ED">
        <w:rPr>
          <w:sz w:val="32"/>
          <w:szCs w:val="32"/>
        </w:rPr>
        <w:t>kriminal</w:t>
      </w:r>
      <w:r w:rsidR="00D11506" w:rsidRPr="009049ED">
        <w:rPr>
          <w:sz w:val="32"/>
          <w:szCs w:val="32"/>
        </w:rPr>
        <w:t xml:space="preserve">biologische Dienste wurden in mehreren Ländern eingeführt und </w:t>
      </w:r>
      <w:r w:rsidR="00142856" w:rsidRPr="009049ED">
        <w:rPr>
          <w:sz w:val="32"/>
          <w:szCs w:val="32"/>
        </w:rPr>
        <w:t xml:space="preserve">nach der Machtübernahme </w:t>
      </w:r>
      <w:r w:rsidR="00D11506" w:rsidRPr="009049ED">
        <w:rPr>
          <w:sz w:val="32"/>
          <w:szCs w:val="32"/>
        </w:rPr>
        <w:t xml:space="preserve">1933 reichsweit vereinheitlich, insgesamt </w:t>
      </w:r>
      <w:r w:rsidR="00142856" w:rsidRPr="009049ED">
        <w:rPr>
          <w:sz w:val="32"/>
          <w:szCs w:val="32"/>
        </w:rPr>
        <w:t>gab es</w:t>
      </w:r>
      <w:r w:rsidR="00D11506" w:rsidRPr="009049ED">
        <w:rPr>
          <w:sz w:val="32"/>
          <w:szCs w:val="32"/>
        </w:rPr>
        <w:t xml:space="preserve"> 73 Untersuchung</w:t>
      </w:r>
      <w:r w:rsidR="00142856" w:rsidRPr="009049ED">
        <w:rPr>
          <w:sz w:val="32"/>
          <w:szCs w:val="32"/>
        </w:rPr>
        <w:t>s</w:t>
      </w:r>
      <w:r w:rsidR="00D11506" w:rsidRPr="009049ED">
        <w:rPr>
          <w:sz w:val="32"/>
          <w:szCs w:val="32"/>
        </w:rPr>
        <w:t>stellen dieser Art</w:t>
      </w:r>
      <w:r w:rsidR="008A1DFC" w:rsidRPr="009049ED">
        <w:rPr>
          <w:sz w:val="32"/>
          <w:szCs w:val="32"/>
        </w:rPr>
        <w:t xml:space="preserve">. </w:t>
      </w:r>
      <w:proofErr w:type="spellStart"/>
      <w:r w:rsidR="00D11506" w:rsidRPr="009049ED">
        <w:rPr>
          <w:sz w:val="32"/>
          <w:szCs w:val="32"/>
        </w:rPr>
        <w:t>Viernstein</w:t>
      </w:r>
      <w:proofErr w:type="spellEnd"/>
      <w:r w:rsidR="00D11506" w:rsidRPr="009049ED">
        <w:rPr>
          <w:sz w:val="32"/>
          <w:szCs w:val="32"/>
        </w:rPr>
        <w:t xml:space="preserve"> se</w:t>
      </w:r>
      <w:r w:rsidR="008A1DFC" w:rsidRPr="009049ED">
        <w:rPr>
          <w:sz w:val="32"/>
          <w:szCs w:val="32"/>
        </w:rPr>
        <w:t>lbst</w:t>
      </w:r>
      <w:r w:rsidR="00D11506" w:rsidRPr="009049ED">
        <w:rPr>
          <w:sz w:val="32"/>
          <w:szCs w:val="32"/>
        </w:rPr>
        <w:t xml:space="preserve"> wurde  1933 in die </w:t>
      </w:r>
      <w:proofErr w:type="spellStart"/>
      <w:r w:rsidR="00D11506" w:rsidRPr="009049ED">
        <w:rPr>
          <w:sz w:val="32"/>
          <w:szCs w:val="32"/>
        </w:rPr>
        <w:t>Medizinalabteilung</w:t>
      </w:r>
      <w:proofErr w:type="spellEnd"/>
      <w:r w:rsidR="00D11506" w:rsidRPr="009049ED">
        <w:rPr>
          <w:sz w:val="32"/>
          <w:szCs w:val="32"/>
        </w:rPr>
        <w:t xml:space="preserve"> des bayerischen Innenministeriums übe</w:t>
      </w:r>
      <w:r w:rsidR="00C13A36" w:rsidRPr="009049ED">
        <w:rPr>
          <w:sz w:val="32"/>
          <w:szCs w:val="32"/>
        </w:rPr>
        <w:t>rnommen</w:t>
      </w:r>
      <w:r w:rsidR="00D11506" w:rsidRPr="009049ED">
        <w:rPr>
          <w:sz w:val="32"/>
          <w:szCs w:val="32"/>
        </w:rPr>
        <w:t xml:space="preserve"> und zum Minister</w:t>
      </w:r>
      <w:r w:rsidR="00C13A36" w:rsidRPr="009049ED">
        <w:rPr>
          <w:sz w:val="32"/>
          <w:szCs w:val="32"/>
        </w:rPr>
        <w:t>i</w:t>
      </w:r>
      <w:r w:rsidR="00D11506" w:rsidRPr="009049ED">
        <w:rPr>
          <w:sz w:val="32"/>
          <w:szCs w:val="32"/>
        </w:rPr>
        <w:t>alrat ernannt, an</w:t>
      </w:r>
      <w:r w:rsidR="00C13A36" w:rsidRPr="009049ED">
        <w:rPr>
          <w:sz w:val="32"/>
          <w:szCs w:val="32"/>
        </w:rPr>
        <w:t xml:space="preserve"> der</w:t>
      </w:r>
      <w:r w:rsidR="00D11506" w:rsidRPr="009049ED">
        <w:rPr>
          <w:sz w:val="32"/>
          <w:szCs w:val="32"/>
        </w:rPr>
        <w:t xml:space="preserve"> juristischen Fakultät der Universität München erhi</w:t>
      </w:r>
      <w:r w:rsidR="00C13A36" w:rsidRPr="009049ED">
        <w:rPr>
          <w:sz w:val="32"/>
          <w:szCs w:val="32"/>
        </w:rPr>
        <w:t>el</w:t>
      </w:r>
      <w:r w:rsidR="00D11506" w:rsidRPr="009049ED">
        <w:rPr>
          <w:sz w:val="32"/>
          <w:szCs w:val="32"/>
        </w:rPr>
        <w:t>t e</w:t>
      </w:r>
      <w:r w:rsidR="00C13A36" w:rsidRPr="009049ED">
        <w:rPr>
          <w:sz w:val="32"/>
          <w:szCs w:val="32"/>
        </w:rPr>
        <w:t>r</w:t>
      </w:r>
      <w:r w:rsidR="00D11506" w:rsidRPr="009049ED">
        <w:rPr>
          <w:sz w:val="32"/>
          <w:szCs w:val="32"/>
        </w:rPr>
        <w:t xml:space="preserve"> 1936 eine Honorarprofessur</w:t>
      </w:r>
      <w:r w:rsidR="006E0A46" w:rsidRPr="009049ED">
        <w:rPr>
          <w:sz w:val="32"/>
          <w:szCs w:val="32"/>
        </w:rPr>
        <w:t xml:space="preserve"> und hielt Vorlesungen über Kriminalbiologie</w:t>
      </w:r>
      <w:r w:rsidR="00D11506" w:rsidRPr="009049ED">
        <w:rPr>
          <w:sz w:val="32"/>
          <w:szCs w:val="32"/>
        </w:rPr>
        <w:t>.</w:t>
      </w:r>
    </w:p>
    <w:p w14:paraId="49DAFD9E" w14:textId="77777777" w:rsidR="00140FE1" w:rsidRPr="009049ED" w:rsidRDefault="00D11506" w:rsidP="00FD3CA8">
      <w:pPr>
        <w:rPr>
          <w:sz w:val="32"/>
          <w:szCs w:val="32"/>
        </w:rPr>
      </w:pPr>
      <w:r w:rsidRPr="009049ED">
        <w:rPr>
          <w:sz w:val="32"/>
          <w:szCs w:val="32"/>
        </w:rPr>
        <w:t>„Herrn Ministerialrat Dr</w:t>
      </w:r>
      <w:r w:rsidR="003258B3" w:rsidRPr="009049ED">
        <w:rPr>
          <w:sz w:val="32"/>
          <w:szCs w:val="32"/>
        </w:rPr>
        <w:t xml:space="preserve">. </w:t>
      </w:r>
      <w:proofErr w:type="spellStart"/>
      <w:r w:rsidR="003258B3" w:rsidRPr="009049ED">
        <w:rPr>
          <w:sz w:val="32"/>
          <w:szCs w:val="32"/>
        </w:rPr>
        <w:t>Viernstein</w:t>
      </w:r>
      <w:proofErr w:type="spellEnd"/>
      <w:r w:rsidR="003258B3" w:rsidRPr="009049ED">
        <w:rPr>
          <w:sz w:val="32"/>
          <w:szCs w:val="32"/>
        </w:rPr>
        <w:t xml:space="preserve">“, schreibt </w:t>
      </w:r>
      <w:r w:rsidR="00D40F3B" w:rsidRPr="009049ED">
        <w:rPr>
          <w:sz w:val="32"/>
          <w:szCs w:val="32"/>
        </w:rPr>
        <w:t xml:space="preserve">Friedrich </w:t>
      </w:r>
      <w:proofErr w:type="spellStart"/>
      <w:r w:rsidR="003258B3" w:rsidRPr="009049ED">
        <w:rPr>
          <w:sz w:val="32"/>
          <w:szCs w:val="32"/>
        </w:rPr>
        <w:t>Stu</w:t>
      </w:r>
      <w:r w:rsidR="00D40F3B" w:rsidRPr="009049ED">
        <w:rPr>
          <w:sz w:val="32"/>
          <w:szCs w:val="32"/>
        </w:rPr>
        <w:t>mp</w:t>
      </w:r>
      <w:r w:rsidR="003258B3" w:rsidRPr="009049ED">
        <w:rPr>
          <w:sz w:val="32"/>
          <w:szCs w:val="32"/>
        </w:rPr>
        <w:t>fl</w:t>
      </w:r>
      <w:proofErr w:type="spellEnd"/>
      <w:r w:rsidR="003258B3" w:rsidRPr="009049ED">
        <w:rPr>
          <w:sz w:val="32"/>
          <w:szCs w:val="32"/>
        </w:rPr>
        <w:t xml:space="preserve">, „ist es zu verdanken, </w:t>
      </w:r>
      <w:r w:rsidR="00D40F3B" w:rsidRPr="009049ED">
        <w:rPr>
          <w:sz w:val="32"/>
          <w:szCs w:val="32"/>
        </w:rPr>
        <w:t>d</w:t>
      </w:r>
      <w:r w:rsidR="003258B3" w:rsidRPr="009049ED">
        <w:rPr>
          <w:sz w:val="32"/>
          <w:szCs w:val="32"/>
        </w:rPr>
        <w:t xml:space="preserve">ass der Plan von Herrn Prof. Dr. </w:t>
      </w:r>
      <w:proofErr w:type="spellStart"/>
      <w:r w:rsidR="003258B3" w:rsidRPr="009049ED">
        <w:rPr>
          <w:sz w:val="32"/>
          <w:szCs w:val="32"/>
        </w:rPr>
        <w:t>Rüdin</w:t>
      </w:r>
      <w:proofErr w:type="spellEnd"/>
      <w:r w:rsidR="003258B3" w:rsidRPr="009049ED">
        <w:rPr>
          <w:sz w:val="32"/>
          <w:szCs w:val="32"/>
        </w:rPr>
        <w:t xml:space="preserve"> in verhältnismäßig kurzer Zeit verwirklicht werden konnte“. </w:t>
      </w:r>
      <w:proofErr w:type="spellStart"/>
      <w:r w:rsidR="003258B3" w:rsidRPr="009049ED">
        <w:rPr>
          <w:sz w:val="32"/>
          <w:szCs w:val="32"/>
        </w:rPr>
        <w:t>Viernstein</w:t>
      </w:r>
      <w:proofErr w:type="spellEnd"/>
      <w:r w:rsidR="003258B3" w:rsidRPr="009049ED">
        <w:rPr>
          <w:sz w:val="32"/>
          <w:szCs w:val="32"/>
        </w:rPr>
        <w:t xml:space="preserve"> hat das Material gelie</w:t>
      </w:r>
      <w:r w:rsidR="00D40F3B" w:rsidRPr="009049ED">
        <w:rPr>
          <w:sz w:val="32"/>
          <w:szCs w:val="32"/>
        </w:rPr>
        <w:t>fe</w:t>
      </w:r>
      <w:r w:rsidR="003258B3" w:rsidRPr="009049ED">
        <w:rPr>
          <w:sz w:val="32"/>
          <w:szCs w:val="32"/>
        </w:rPr>
        <w:t xml:space="preserve">rt, von </w:t>
      </w:r>
      <w:proofErr w:type="spellStart"/>
      <w:r w:rsidR="003258B3" w:rsidRPr="009049ED">
        <w:rPr>
          <w:sz w:val="32"/>
          <w:szCs w:val="32"/>
        </w:rPr>
        <w:t>Rüdin</w:t>
      </w:r>
      <w:proofErr w:type="spellEnd"/>
      <w:r w:rsidR="003258B3" w:rsidRPr="009049ED">
        <w:rPr>
          <w:sz w:val="32"/>
          <w:szCs w:val="32"/>
        </w:rPr>
        <w:t xml:space="preserve"> stammt die Konzeption</w:t>
      </w:r>
      <w:r w:rsidR="00524071" w:rsidRPr="009049ED">
        <w:rPr>
          <w:sz w:val="32"/>
          <w:szCs w:val="32"/>
        </w:rPr>
        <w:t xml:space="preserve"> </w:t>
      </w:r>
      <w:r w:rsidR="00C27D4C" w:rsidRPr="009049ED">
        <w:rPr>
          <w:sz w:val="32"/>
          <w:szCs w:val="32"/>
        </w:rPr>
        <w:t>der Untersu</w:t>
      </w:r>
      <w:r w:rsidR="00524071" w:rsidRPr="009049ED">
        <w:rPr>
          <w:sz w:val="32"/>
          <w:szCs w:val="32"/>
        </w:rPr>
        <w:t>chung</w:t>
      </w:r>
      <w:r w:rsidR="003258B3" w:rsidRPr="009049ED">
        <w:rPr>
          <w:sz w:val="32"/>
          <w:szCs w:val="32"/>
        </w:rPr>
        <w:t>.</w:t>
      </w:r>
      <w:r w:rsidR="000D0909" w:rsidRPr="009049ED">
        <w:rPr>
          <w:sz w:val="32"/>
          <w:szCs w:val="32"/>
        </w:rPr>
        <w:t xml:space="preserve"> Z</w:t>
      </w:r>
      <w:r w:rsidR="00D40F3B" w:rsidRPr="009049ED">
        <w:rPr>
          <w:sz w:val="32"/>
          <w:szCs w:val="32"/>
        </w:rPr>
        <w:t>u</w:t>
      </w:r>
      <w:r w:rsidR="000D0909" w:rsidRPr="009049ED">
        <w:rPr>
          <w:sz w:val="32"/>
          <w:szCs w:val="32"/>
        </w:rPr>
        <w:t xml:space="preserve"> </w:t>
      </w:r>
      <w:proofErr w:type="spellStart"/>
      <w:r w:rsidR="000D0909" w:rsidRPr="009049ED">
        <w:rPr>
          <w:sz w:val="32"/>
          <w:szCs w:val="32"/>
        </w:rPr>
        <w:t>Rüdin</w:t>
      </w:r>
      <w:proofErr w:type="spellEnd"/>
      <w:r w:rsidR="000D0909" w:rsidRPr="009049ED">
        <w:rPr>
          <w:sz w:val="32"/>
          <w:szCs w:val="32"/>
        </w:rPr>
        <w:t xml:space="preserve"> noch ein paar Bemerkungen</w:t>
      </w:r>
      <w:r w:rsidR="00D40F3B" w:rsidRPr="009049ED">
        <w:rPr>
          <w:sz w:val="32"/>
          <w:szCs w:val="32"/>
        </w:rPr>
        <w:t>, denn</w:t>
      </w:r>
      <w:r w:rsidR="00580F94" w:rsidRPr="009049ED">
        <w:rPr>
          <w:sz w:val="32"/>
          <w:szCs w:val="32"/>
        </w:rPr>
        <w:t xml:space="preserve"> </w:t>
      </w:r>
      <w:proofErr w:type="spellStart"/>
      <w:r w:rsidR="00580F94" w:rsidRPr="009049ED">
        <w:rPr>
          <w:sz w:val="32"/>
          <w:szCs w:val="32"/>
        </w:rPr>
        <w:t>Rüdin</w:t>
      </w:r>
      <w:proofErr w:type="spellEnd"/>
      <w:r w:rsidR="00580F94" w:rsidRPr="009049ED">
        <w:rPr>
          <w:sz w:val="32"/>
          <w:szCs w:val="32"/>
        </w:rPr>
        <w:t xml:space="preserve"> ist </w:t>
      </w:r>
      <w:r w:rsidR="00346653" w:rsidRPr="009049ED">
        <w:rPr>
          <w:sz w:val="32"/>
          <w:szCs w:val="32"/>
        </w:rPr>
        <w:t xml:space="preserve">in </w:t>
      </w:r>
      <w:r w:rsidR="00580F94" w:rsidRPr="009049ED">
        <w:rPr>
          <w:sz w:val="32"/>
          <w:szCs w:val="32"/>
        </w:rPr>
        <w:t>dem gesamten Komplex der</w:t>
      </w:r>
      <w:r w:rsidR="003258B3" w:rsidRPr="009049ED">
        <w:rPr>
          <w:sz w:val="32"/>
          <w:szCs w:val="32"/>
        </w:rPr>
        <w:t xml:space="preserve"> NS-Psychiatrie und Ras</w:t>
      </w:r>
      <w:r w:rsidR="00D40F3B" w:rsidRPr="009049ED">
        <w:rPr>
          <w:sz w:val="32"/>
          <w:szCs w:val="32"/>
        </w:rPr>
        <w:t>s</w:t>
      </w:r>
      <w:r w:rsidR="003258B3" w:rsidRPr="009049ED">
        <w:rPr>
          <w:sz w:val="32"/>
          <w:szCs w:val="32"/>
        </w:rPr>
        <w:t>ehygiene</w:t>
      </w:r>
      <w:r w:rsidR="00390C5C" w:rsidRPr="009049ED">
        <w:rPr>
          <w:sz w:val="32"/>
          <w:szCs w:val="32"/>
        </w:rPr>
        <w:t xml:space="preserve"> eine Schlüsselfigur</w:t>
      </w:r>
      <w:r w:rsidR="003258B3" w:rsidRPr="009049ED">
        <w:rPr>
          <w:sz w:val="32"/>
          <w:szCs w:val="32"/>
        </w:rPr>
        <w:t xml:space="preserve">. </w:t>
      </w:r>
      <w:r w:rsidR="00F6302A" w:rsidRPr="009049ED">
        <w:rPr>
          <w:sz w:val="32"/>
          <w:szCs w:val="32"/>
        </w:rPr>
        <w:t xml:space="preserve">1874 in der Schweiz (St. Gallen) geboren, </w:t>
      </w:r>
      <w:r w:rsidR="00D6516C" w:rsidRPr="009049ED">
        <w:rPr>
          <w:sz w:val="32"/>
          <w:szCs w:val="32"/>
        </w:rPr>
        <w:t>ab</w:t>
      </w:r>
      <w:r w:rsidR="00346653" w:rsidRPr="009049ED">
        <w:rPr>
          <w:sz w:val="32"/>
          <w:szCs w:val="32"/>
        </w:rPr>
        <w:t xml:space="preserve">solvierte er ein </w:t>
      </w:r>
      <w:r w:rsidR="00F6302A" w:rsidRPr="009049ED">
        <w:rPr>
          <w:sz w:val="32"/>
          <w:szCs w:val="32"/>
        </w:rPr>
        <w:t xml:space="preserve">Medizinstudium an verschiedenen </w:t>
      </w:r>
      <w:r w:rsidR="00CD0EDC" w:rsidRPr="009049ED">
        <w:rPr>
          <w:sz w:val="32"/>
          <w:szCs w:val="32"/>
        </w:rPr>
        <w:t>Fakultäten Europas und promovierte 1901 mit einer Arbeit „Über die klinischen Forme</w:t>
      </w:r>
      <w:r w:rsidR="00D6516C" w:rsidRPr="009049ED">
        <w:rPr>
          <w:sz w:val="32"/>
          <w:szCs w:val="32"/>
        </w:rPr>
        <w:t>n</w:t>
      </w:r>
      <w:r w:rsidR="00CD0EDC" w:rsidRPr="009049ED">
        <w:rPr>
          <w:sz w:val="32"/>
          <w:szCs w:val="32"/>
        </w:rPr>
        <w:t xml:space="preserve"> der Gefängnispsychosen“. Früh wendet er sich „rassehygienischen“ Fragen zu</w:t>
      </w:r>
      <w:r w:rsidR="000D0909" w:rsidRPr="009049ED">
        <w:rPr>
          <w:sz w:val="32"/>
          <w:szCs w:val="32"/>
        </w:rPr>
        <w:t>, wird 1904 Mitgründer d</w:t>
      </w:r>
      <w:r w:rsidR="00FA768B" w:rsidRPr="009049ED">
        <w:rPr>
          <w:sz w:val="32"/>
          <w:szCs w:val="32"/>
        </w:rPr>
        <w:t>es</w:t>
      </w:r>
      <w:r w:rsidR="000D0909" w:rsidRPr="009049ED">
        <w:rPr>
          <w:sz w:val="32"/>
          <w:szCs w:val="32"/>
        </w:rPr>
        <w:t xml:space="preserve"> </w:t>
      </w:r>
      <w:r w:rsidR="000D0909" w:rsidRPr="009049ED">
        <w:rPr>
          <w:i/>
          <w:sz w:val="32"/>
          <w:szCs w:val="32"/>
        </w:rPr>
        <w:t>Archiv</w:t>
      </w:r>
      <w:r w:rsidR="00FA768B" w:rsidRPr="009049ED">
        <w:rPr>
          <w:i/>
          <w:sz w:val="32"/>
          <w:szCs w:val="32"/>
        </w:rPr>
        <w:t>s</w:t>
      </w:r>
      <w:r w:rsidR="000D0909" w:rsidRPr="009049ED">
        <w:rPr>
          <w:i/>
          <w:sz w:val="32"/>
          <w:szCs w:val="32"/>
        </w:rPr>
        <w:t xml:space="preserve"> für Rassen- und Gesellschaftsbiologie</w:t>
      </w:r>
      <w:r w:rsidR="000D0909" w:rsidRPr="009049ED">
        <w:rPr>
          <w:sz w:val="32"/>
          <w:szCs w:val="32"/>
        </w:rPr>
        <w:t xml:space="preserve"> sowie der </w:t>
      </w:r>
      <w:r w:rsidR="000D0909" w:rsidRPr="009049ED">
        <w:rPr>
          <w:i/>
          <w:sz w:val="32"/>
          <w:szCs w:val="32"/>
        </w:rPr>
        <w:t>Gesellschaft für Rassenhygiene</w:t>
      </w:r>
      <w:r w:rsidR="000D0909" w:rsidRPr="009049ED">
        <w:rPr>
          <w:sz w:val="32"/>
          <w:szCs w:val="32"/>
        </w:rPr>
        <w:t xml:space="preserve"> 1905.</w:t>
      </w:r>
      <w:r w:rsidR="005342B9" w:rsidRPr="009049ED">
        <w:rPr>
          <w:sz w:val="32"/>
          <w:szCs w:val="32"/>
        </w:rPr>
        <w:t xml:space="preserve"> Habilitiert w</w:t>
      </w:r>
      <w:r w:rsidR="00140FE1" w:rsidRPr="009049ED">
        <w:rPr>
          <w:sz w:val="32"/>
          <w:szCs w:val="32"/>
        </w:rPr>
        <w:t>ird</w:t>
      </w:r>
      <w:r w:rsidR="005342B9" w:rsidRPr="009049ED">
        <w:rPr>
          <w:sz w:val="32"/>
          <w:szCs w:val="32"/>
        </w:rPr>
        <w:t xml:space="preserve"> </w:t>
      </w:r>
      <w:proofErr w:type="spellStart"/>
      <w:r w:rsidR="005342B9" w:rsidRPr="009049ED">
        <w:rPr>
          <w:sz w:val="32"/>
          <w:szCs w:val="32"/>
        </w:rPr>
        <w:t>Rüdin</w:t>
      </w:r>
      <w:proofErr w:type="spellEnd"/>
      <w:r w:rsidR="005342B9" w:rsidRPr="009049ED">
        <w:rPr>
          <w:sz w:val="32"/>
          <w:szCs w:val="32"/>
        </w:rPr>
        <w:t xml:space="preserve"> 1909 für das Fach Psychiatrie mit einer Arbeit „Über die die k</w:t>
      </w:r>
      <w:r w:rsidR="00B357F8" w:rsidRPr="009049ED">
        <w:rPr>
          <w:sz w:val="32"/>
          <w:szCs w:val="32"/>
        </w:rPr>
        <w:t>l</w:t>
      </w:r>
      <w:r w:rsidR="005342B9" w:rsidRPr="009049ED">
        <w:rPr>
          <w:sz w:val="32"/>
          <w:szCs w:val="32"/>
        </w:rPr>
        <w:t>inischen Formen der Seelenstörung bei zu lebenslänglicher Zucht</w:t>
      </w:r>
      <w:r w:rsidR="00DF17DB" w:rsidRPr="009049ED">
        <w:rPr>
          <w:sz w:val="32"/>
          <w:szCs w:val="32"/>
        </w:rPr>
        <w:t>haus</w:t>
      </w:r>
      <w:r w:rsidR="005342B9" w:rsidRPr="009049ED">
        <w:rPr>
          <w:sz w:val="32"/>
          <w:szCs w:val="32"/>
        </w:rPr>
        <w:t>strafe Verurteilten“</w:t>
      </w:r>
      <w:r w:rsidR="009B0879" w:rsidRPr="009049ED">
        <w:rPr>
          <w:sz w:val="32"/>
          <w:szCs w:val="32"/>
        </w:rPr>
        <w:t>.</w:t>
      </w:r>
      <w:r w:rsidR="00B06E0F" w:rsidRPr="009049ED">
        <w:rPr>
          <w:sz w:val="32"/>
          <w:szCs w:val="32"/>
        </w:rPr>
        <w:t xml:space="preserve"> Nach </w:t>
      </w:r>
      <w:r w:rsidR="00300C68" w:rsidRPr="009049ED">
        <w:rPr>
          <w:sz w:val="32"/>
          <w:szCs w:val="32"/>
        </w:rPr>
        <w:t xml:space="preserve">einer Professur an der Universität Basel </w:t>
      </w:r>
      <w:r w:rsidR="00140FE1" w:rsidRPr="009049ED">
        <w:rPr>
          <w:sz w:val="32"/>
          <w:szCs w:val="32"/>
        </w:rPr>
        <w:t xml:space="preserve">geht </w:t>
      </w:r>
      <w:proofErr w:type="spellStart"/>
      <w:r w:rsidR="00140FE1" w:rsidRPr="009049ED">
        <w:rPr>
          <w:sz w:val="32"/>
          <w:szCs w:val="32"/>
        </w:rPr>
        <w:t>Rüdin</w:t>
      </w:r>
      <w:proofErr w:type="spellEnd"/>
      <w:r w:rsidR="00140FE1" w:rsidRPr="009049ED">
        <w:rPr>
          <w:sz w:val="32"/>
          <w:szCs w:val="32"/>
        </w:rPr>
        <w:t xml:space="preserve"> nach </w:t>
      </w:r>
      <w:r w:rsidR="009B0879" w:rsidRPr="009049ED">
        <w:rPr>
          <w:sz w:val="32"/>
          <w:szCs w:val="32"/>
        </w:rPr>
        <w:t>D</w:t>
      </w:r>
      <w:r w:rsidR="00140FE1" w:rsidRPr="009049ED">
        <w:rPr>
          <w:sz w:val="32"/>
          <w:szCs w:val="32"/>
        </w:rPr>
        <w:t xml:space="preserve">eutschland und wird geschäftsführender Direktor der </w:t>
      </w:r>
      <w:r w:rsidR="00140FE1" w:rsidRPr="009049ED">
        <w:rPr>
          <w:i/>
          <w:sz w:val="32"/>
          <w:szCs w:val="32"/>
        </w:rPr>
        <w:t>Deutschen Forschungsanstalt für Psychiatrie</w:t>
      </w:r>
      <w:r w:rsidR="00140FE1" w:rsidRPr="009049ED">
        <w:rPr>
          <w:sz w:val="32"/>
          <w:szCs w:val="32"/>
        </w:rPr>
        <w:t xml:space="preserve">, er gehört auch dem </w:t>
      </w:r>
      <w:r w:rsidR="009B0879" w:rsidRPr="009049ED">
        <w:rPr>
          <w:sz w:val="32"/>
          <w:szCs w:val="32"/>
        </w:rPr>
        <w:t>w</w:t>
      </w:r>
      <w:r w:rsidR="00140FE1" w:rsidRPr="009049ED">
        <w:rPr>
          <w:sz w:val="32"/>
          <w:szCs w:val="32"/>
        </w:rPr>
        <w:t>issenschaftlichen B</w:t>
      </w:r>
      <w:r w:rsidR="009B0879" w:rsidRPr="009049ED">
        <w:rPr>
          <w:sz w:val="32"/>
          <w:szCs w:val="32"/>
        </w:rPr>
        <w:t>ei</w:t>
      </w:r>
      <w:r w:rsidR="00140FE1" w:rsidRPr="009049ED">
        <w:rPr>
          <w:sz w:val="32"/>
          <w:szCs w:val="32"/>
        </w:rPr>
        <w:t xml:space="preserve">rat von Theodor </w:t>
      </w:r>
      <w:proofErr w:type="spellStart"/>
      <w:r w:rsidR="00140FE1" w:rsidRPr="009049ED">
        <w:rPr>
          <w:sz w:val="32"/>
          <w:szCs w:val="32"/>
        </w:rPr>
        <w:t>Viernsteins</w:t>
      </w:r>
      <w:proofErr w:type="spellEnd"/>
      <w:r w:rsidR="00140FE1" w:rsidRPr="009049ED">
        <w:rPr>
          <w:sz w:val="32"/>
          <w:szCs w:val="32"/>
        </w:rPr>
        <w:t xml:space="preserve"> kr</w:t>
      </w:r>
      <w:r w:rsidR="009B0879" w:rsidRPr="009049ED">
        <w:rPr>
          <w:sz w:val="32"/>
          <w:szCs w:val="32"/>
        </w:rPr>
        <w:t>imi</w:t>
      </w:r>
      <w:r w:rsidR="00140FE1" w:rsidRPr="009049ED">
        <w:rPr>
          <w:sz w:val="32"/>
          <w:szCs w:val="32"/>
        </w:rPr>
        <w:t>nalbiologischer Sammelst</w:t>
      </w:r>
      <w:r w:rsidR="0035223C" w:rsidRPr="009049ED">
        <w:rPr>
          <w:sz w:val="32"/>
          <w:szCs w:val="32"/>
        </w:rPr>
        <w:t>el</w:t>
      </w:r>
      <w:r w:rsidR="00140FE1" w:rsidRPr="009049ED">
        <w:rPr>
          <w:sz w:val="32"/>
          <w:szCs w:val="32"/>
        </w:rPr>
        <w:t xml:space="preserve">le an. </w:t>
      </w:r>
    </w:p>
    <w:p w14:paraId="71406FDD" w14:textId="77777777" w:rsidR="00B00651" w:rsidRPr="009049ED" w:rsidRDefault="00140FE1" w:rsidP="00FD3CA8">
      <w:pPr>
        <w:rPr>
          <w:sz w:val="32"/>
          <w:szCs w:val="32"/>
        </w:rPr>
      </w:pPr>
      <w:r w:rsidRPr="009049ED">
        <w:rPr>
          <w:sz w:val="32"/>
          <w:szCs w:val="32"/>
        </w:rPr>
        <w:lastRenderedPageBreak/>
        <w:t>Es gibt in dem Komplex, den wir hier betrachten</w:t>
      </w:r>
      <w:r w:rsidR="00345738" w:rsidRPr="009049ED">
        <w:rPr>
          <w:sz w:val="32"/>
          <w:szCs w:val="32"/>
        </w:rPr>
        <w:t>,</w:t>
      </w:r>
      <w:r w:rsidRPr="009049ED">
        <w:rPr>
          <w:sz w:val="32"/>
          <w:szCs w:val="32"/>
        </w:rPr>
        <w:t xml:space="preserve"> unzählige Personen u</w:t>
      </w:r>
      <w:r w:rsidR="00345738" w:rsidRPr="009049ED">
        <w:rPr>
          <w:sz w:val="32"/>
          <w:szCs w:val="32"/>
        </w:rPr>
        <w:t>n</w:t>
      </w:r>
      <w:r w:rsidRPr="009049ED">
        <w:rPr>
          <w:sz w:val="32"/>
          <w:szCs w:val="32"/>
        </w:rPr>
        <w:t>d Institutionen, ich kann nur einen kl</w:t>
      </w:r>
      <w:r w:rsidR="00EB7FFC" w:rsidRPr="009049ED">
        <w:rPr>
          <w:sz w:val="32"/>
          <w:szCs w:val="32"/>
        </w:rPr>
        <w:t>ei</w:t>
      </w:r>
      <w:r w:rsidRPr="009049ED">
        <w:rPr>
          <w:sz w:val="32"/>
          <w:szCs w:val="32"/>
        </w:rPr>
        <w:t xml:space="preserve">nen Ausschnitt herausgreifen, aber </w:t>
      </w:r>
      <w:proofErr w:type="spellStart"/>
      <w:r w:rsidRPr="009049ED">
        <w:rPr>
          <w:sz w:val="32"/>
          <w:szCs w:val="32"/>
        </w:rPr>
        <w:t>Rüdin</w:t>
      </w:r>
      <w:proofErr w:type="spellEnd"/>
      <w:r w:rsidRPr="009049ED">
        <w:rPr>
          <w:sz w:val="32"/>
          <w:szCs w:val="32"/>
        </w:rPr>
        <w:t xml:space="preserve"> ist eine zen</w:t>
      </w:r>
      <w:r w:rsidR="00EB7FFC" w:rsidRPr="009049ED">
        <w:rPr>
          <w:sz w:val="32"/>
          <w:szCs w:val="32"/>
        </w:rPr>
        <w:t>t</w:t>
      </w:r>
      <w:r w:rsidRPr="009049ED">
        <w:rPr>
          <w:sz w:val="32"/>
          <w:szCs w:val="32"/>
        </w:rPr>
        <w:t>rale Figur. Von Anfang an arbeitet er mit dem NS-Reg</w:t>
      </w:r>
      <w:r w:rsidR="00EB7FFC" w:rsidRPr="009049ED">
        <w:rPr>
          <w:sz w:val="32"/>
          <w:szCs w:val="32"/>
        </w:rPr>
        <w:t>ime</w:t>
      </w:r>
      <w:r w:rsidRPr="009049ED">
        <w:rPr>
          <w:sz w:val="32"/>
          <w:szCs w:val="32"/>
        </w:rPr>
        <w:t xml:space="preserve"> zusammen, wird </w:t>
      </w:r>
      <w:r w:rsidR="000E51F3" w:rsidRPr="009049ED">
        <w:rPr>
          <w:sz w:val="32"/>
          <w:szCs w:val="32"/>
        </w:rPr>
        <w:t xml:space="preserve">sogar </w:t>
      </w:r>
      <w:r w:rsidRPr="009049ED">
        <w:rPr>
          <w:sz w:val="32"/>
          <w:szCs w:val="32"/>
        </w:rPr>
        <w:t>unmit</w:t>
      </w:r>
      <w:r w:rsidR="000E51F3" w:rsidRPr="009049ED">
        <w:rPr>
          <w:sz w:val="32"/>
          <w:szCs w:val="32"/>
        </w:rPr>
        <w:t>t</w:t>
      </w:r>
      <w:r w:rsidRPr="009049ED">
        <w:rPr>
          <w:sz w:val="32"/>
          <w:szCs w:val="32"/>
        </w:rPr>
        <w:t>elbar aus Hi</w:t>
      </w:r>
      <w:r w:rsidR="000E51F3" w:rsidRPr="009049ED">
        <w:rPr>
          <w:sz w:val="32"/>
          <w:szCs w:val="32"/>
        </w:rPr>
        <w:t>tler</w:t>
      </w:r>
      <w:r w:rsidRPr="009049ED">
        <w:rPr>
          <w:sz w:val="32"/>
          <w:szCs w:val="32"/>
        </w:rPr>
        <w:t>s Reichskanz</w:t>
      </w:r>
      <w:r w:rsidR="000E51F3" w:rsidRPr="009049ED">
        <w:rPr>
          <w:sz w:val="32"/>
          <w:szCs w:val="32"/>
        </w:rPr>
        <w:t>l</w:t>
      </w:r>
      <w:r w:rsidRPr="009049ED">
        <w:rPr>
          <w:sz w:val="32"/>
          <w:szCs w:val="32"/>
        </w:rPr>
        <w:t>ei geför</w:t>
      </w:r>
      <w:r w:rsidR="000E51F3" w:rsidRPr="009049ED">
        <w:rPr>
          <w:sz w:val="32"/>
          <w:szCs w:val="32"/>
        </w:rPr>
        <w:t>d</w:t>
      </w:r>
      <w:r w:rsidRPr="009049ED">
        <w:rPr>
          <w:sz w:val="32"/>
          <w:szCs w:val="32"/>
        </w:rPr>
        <w:t xml:space="preserve">ert, </w:t>
      </w:r>
      <w:r w:rsidR="000E51F3" w:rsidRPr="009049ED">
        <w:rPr>
          <w:sz w:val="32"/>
          <w:szCs w:val="32"/>
        </w:rPr>
        <w:t xml:space="preserve">er </w:t>
      </w:r>
      <w:r w:rsidRPr="009049ED">
        <w:rPr>
          <w:sz w:val="32"/>
          <w:szCs w:val="32"/>
        </w:rPr>
        <w:t>übernimmt z</w:t>
      </w:r>
      <w:r w:rsidR="000E51F3" w:rsidRPr="009049ED">
        <w:rPr>
          <w:sz w:val="32"/>
          <w:szCs w:val="32"/>
        </w:rPr>
        <w:t>ah</w:t>
      </w:r>
      <w:r w:rsidRPr="009049ED">
        <w:rPr>
          <w:sz w:val="32"/>
          <w:szCs w:val="32"/>
        </w:rPr>
        <w:t>lreiche Funktion</w:t>
      </w:r>
      <w:r w:rsidR="00CF556E" w:rsidRPr="009049ED">
        <w:rPr>
          <w:sz w:val="32"/>
          <w:szCs w:val="32"/>
        </w:rPr>
        <w:t>en</w:t>
      </w:r>
      <w:r w:rsidRPr="009049ED">
        <w:rPr>
          <w:sz w:val="32"/>
          <w:szCs w:val="32"/>
        </w:rPr>
        <w:t>, die ihn mit höchsten Regierungss</w:t>
      </w:r>
      <w:r w:rsidR="00CF556E" w:rsidRPr="009049ED">
        <w:rPr>
          <w:sz w:val="32"/>
          <w:szCs w:val="32"/>
        </w:rPr>
        <w:t>t</w:t>
      </w:r>
      <w:r w:rsidRPr="009049ED">
        <w:rPr>
          <w:sz w:val="32"/>
          <w:szCs w:val="32"/>
        </w:rPr>
        <w:t>ellen zusammenbringen und ist maßgeb</w:t>
      </w:r>
      <w:r w:rsidR="00CF556E" w:rsidRPr="009049ED">
        <w:rPr>
          <w:sz w:val="32"/>
          <w:szCs w:val="32"/>
        </w:rPr>
        <w:t>l</w:t>
      </w:r>
      <w:r w:rsidRPr="009049ED">
        <w:rPr>
          <w:sz w:val="32"/>
          <w:szCs w:val="32"/>
        </w:rPr>
        <w:t xml:space="preserve">ich </w:t>
      </w:r>
      <w:r w:rsidR="007E5CC5" w:rsidRPr="009049ED">
        <w:rPr>
          <w:sz w:val="32"/>
          <w:szCs w:val="32"/>
        </w:rPr>
        <w:t xml:space="preserve">mitverantwortlich für das </w:t>
      </w:r>
      <w:r w:rsidR="007E5CC5" w:rsidRPr="009049ED">
        <w:rPr>
          <w:i/>
          <w:sz w:val="32"/>
          <w:szCs w:val="32"/>
        </w:rPr>
        <w:t>Gesetz zur Verhütung erbkra</w:t>
      </w:r>
      <w:r w:rsidR="00CF556E" w:rsidRPr="009049ED">
        <w:rPr>
          <w:i/>
          <w:sz w:val="32"/>
          <w:szCs w:val="32"/>
        </w:rPr>
        <w:t>n</w:t>
      </w:r>
      <w:r w:rsidR="007E5CC5" w:rsidRPr="009049ED">
        <w:rPr>
          <w:i/>
          <w:sz w:val="32"/>
          <w:szCs w:val="32"/>
        </w:rPr>
        <w:t>ken Nachwuchses</w:t>
      </w:r>
      <w:r w:rsidR="007E5CC5" w:rsidRPr="009049ED">
        <w:rPr>
          <w:sz w:val="32"/>
          <w:szCs w:val="32"/>
        </w:rPr>
        <w:t xml:space="preserve"> vom 14. Juli 1933, das am 1. Januar 1934 in Kraft tritt</w:t>
      </w:r>
      <w:r w:rsidR="00CF556E" w:rsidRPr="009049ED">
        <w:rPr>
          <w:sz w:val="32"/>
          <w:szCs w:val="32"/>
        </w:rPr>
        <w:t xml:space="preserve"> und </w:t>
      </w:r>
      <w:r w:rsidR="002B2F34" w:rsidRPr="009049ED">
        <w:rPr>
          <w:sz w:val="32"/>
          <w:szCs w:val="32"/>
        </w:rPr>
        <w:t>Zwangssterilisation</w:t>
      </w:r>
      <w:r w:rsidR="00CF556E" w:rsidRPr="009049ED">
        <w:rPr>
          <w:sz w:val="32"/>
          <w:szCs w:val="32"/>
        </w:rPr>
        <w:t>en</w:t>
      </w:r>
      <w:r w:rsidR="002B2F34" w:rsidRPr="009049ED">
        <w:rPr>
          <w:sz w:val="32"/>
          <w:szCs w:val="32"/>
        </w:rPr>
        <w:t xml:space="preserve"> wegen erbbiologischer Minderwerti</w:t>
      </w:r>
      <w:r w:rsidR="00CF556E" w:rsidRPr="009049ED">
        <w:rPr>
          <w:sz w:val="32"/>
          <w:szCs w:val="32"/>
        </w:rPr>
        <w:t>g</w:t>
      </w:r>
      <w:r w:rsidR="002B2F34" w:rsidRPr="009049ED">
        <w:rPr>
          <w:sz w:val="32"/>
          <w:szCs w:val="32"/>
        </w:rPr>
        <w:t xml:space="preserve">keit ermöglichte. Den amtlichen </w:t>
      </w:r>
      <w:r w:rsidR="009E6232" w:rsidRPr="009049ED">
        <w:rPr>
          <w:sz w:val="32"/>
          <w:szCs w:val="32"/>
        </w:rPr>
        <w:t xml:space="preserve">Kommentar zu diesem Gesetz </w:t>
      </w:r>
      <w:r w:rsidR="002B2F34" w:rsidRPr="009049ED">
        <w:rPr>
          <w:sz w:val="32"/>
          <w:szCs w:val="32"/>
        </w:rPr>
        <w:t xml:space="preserve">verfasste </w:t>
      </w:r>
      <w:proofErr w:type="spellStart"/>
      <w:r w:rsidR="002B2F34" w:rsidRPr="009049ED">
        <w:rPr>
          <w:sz w:val="32"/>
          <w:szCs w:val="32"/>
        </w:rPr>
        <w:t>Rüdin</w:t>
      </w:r>
      <w:proofErr w:type="spellEnd"/>
      <w:r w:rsidR="002B2F34" w:rsidRPr="009049ED">
        <w:rPr>
          <w:sz w:val="32"/>
          <w:szCs w:val="32"/>
        </w:rPr>
        <w:t xml:space="preserve"> mit.</w:t>
      </w:r>
      <w:r w:rsidR="007D5BF8" w:rsidRPr="009049ED">
        <w:rPr>
          <w:sz w:val="32"/>
          <w:szCs w:val="32"/>
        </w:rPr>
        <w:t xml:space="preserve"> „Dem hohen Z</w:t>
      </w:r>
      <w:r w:rsidR="009E6232" w:rsidRPr="009049ED">
        <w:rPr>
          <w:sz w:val="32"/>
          <w:szCs w:val="32"/>
        </w:rPr>
        <w:t>u</w:t>
      </w:r>
      <w:r w:rsidR="007D5BF8" w:rsidRPr="009049ED">
        <w:rPr>
          <w:sz w:val="32"/>
          <w:szCs w:val="32"/>
        </w:rPr>
        <w:t>chtz</w:t>
      </w:r>
      <w:r w:rsidR="009E6232" w:rsidRPr="009049ED">
        <w:rPr>
          <w:sz w:val="32"/>
          <w:szCs w:val="32"/>
        </w:rPr>
        <w:t>iel</w:t>
      </w:r>
      <w:r w:rsidR="007D5BF8" w:rsidRPr="009049ED">
        <w:rPr>
          <w:sz w:val="32"/>
          <w:szCs w:val="32"/>
        </w:rPr>
        <w:t xml:space="preserve"> einer erbgesunden, begabten, hochwertigen Rasse muss der Psychiater dienstbar sein“, erklärte er </w:t>
      </w:r>
      <w:r w:rsidR="009E6232" w:rsidRPr="009049ED">
        <w:rPr>
          <w:sz w:val="32"/>
          <w:szCs w:val="32"/>
        </w:rPr>
        <w:t xml:space="preserve">in einem Vortrag </w:t>
      </w:r>
      <w:r w:rsidR="007D5BF8" w:rsidRPr="009049ED">
        <w:rPr>
          <w:sz w:val="32"/>
          <w:szCs w:val="32"/>
        </w:rPr>
        <w:t>1934</w:t>
      </w:r>
      <w:r w:rsidR="0098547A" w:rsidRPr="009049ED">
        <w:rPr>
          <w:sz w:val="32"/>
          <w:szCs w:val="32"/>
        </w:rPr>
        <w:t xml:space="preserve">. </w:t>
      </w:r>
      <w:r w:rsidR="00B00651" w:rsidRPr="009049ED">
        <w:rPr>
          <w:sz w:val="32"/>
          <w:szCs w:val="32"/>
        </w:rPr>
        <w:t xml:space="preserve">Die </w:t>
      </w:r>
      <w:r w:rsidR="0098547A" w:rsidRPr="009049ED">
        <w:rPr>
          <w:sz w:val="32"/>
          <w:szCs w:val="32"/>
        </w:rPr>
        <w:t>vom Regime</w:t>
      </w:r>
      <w:r w:rsidR="00C3261E" w:rsidRPr="009049ED">
        <w:rPr>
          <w:sz w:val="32"/>
          <w:szCs w:val="32"/>
        </w:rPr>
        <w:t xml:space="preserve"> in Auftrag gegebene</w:t>
      </w:r>
      <w:r w:rsidR="0098547A" w:rsidRPr="009049ED">
        <w:rPr>
          <w:sz w:val="32"/>
          <w:szCs w:val="32"/>
        </w:rPr>
        <w:t xml:space="preserve"> </w:t>
      </w:r>
      <w:r w:rsidR="00237FD5" w:rsidRPr="009049ED">
        <w:rPr>
          <w:sz w:val="32"/>
          <w:szCs w:val="32"/>
        </w:rPr>
        <w:t xml:space="preserve">„gründliche </w:t>
      </w:r>
      <w:r w:rsidR="00C3261E" w:rsidRPr="009049ED">
        <w:rPr>
          <w:sz w:val="32"/>
          <w:szCs w:val="32"/>
        </w:rPr>
        <w:t xml:space="preserve">rassenkundliche </w:t>
      </w:r>
      <w:r w:rsidR="0098547A" w:rsidRPr="009049ED">
        <w:rPr>
          <w:sz w:val="32"/>
          <w:szCs w:val="32"/>
        </w:rPr>
        <w:t>Erfassung und Sichtung aller Zig</w:t>
      </w:r>
      <w:r w:rsidR="00C3261E" w:rsidRPr="009049ED">
        <w:rPr>
          <w:sz w:val="32"/>
          <w:szCs w:val="32"/>
        </w:rPr>
        <w:t>euner</w:t>
      </w:r>
      <w:r w:rsidR="0098547A" w:rsidRPr="009049ED">
        <w:rPr>
          <w:sz w:val="32"/>
          <w:szCs w:val="32"/>
        </w:rPr>
        <w:t xml:space="preserve"> und Zigeunermischlinge“ hat </w:t>
      </w:r>
      <w:proofErr w:type="spellStart"/>
      <w:r w:rsidR="0098547A" w:rsidRPr="009049ED">
        <w:rPr>
          <w:sz w:val="32"/>
          <w:szCs w:val="32"/>
        </w:rPr>
        <w:t>Rüdin</w:t>
      </w:r>
      <w:proofErr w:type="spellEnd"/>
      <w:r w:rsidR="0098547A" w:rsidRPr="009049ED">
        <w:rPr>
          <w:sz w:val="32"/>
          <w:szCs w:val="32"/>
        </w:rPr>
        <w:t xml:space="preserve"> entscheidend </w:t>
      </w:r>
      <w:r w:rsidR="00C3261E" w:rsidRPr="009049ED">
        <w:rPr>
          <w:sz w:val="32"/>
          <w:szCs w:val="32"/>
        </w:rPr>
        <w:t>mitgestaltet</w:t>
      </w:r>
      <w:r w:rsidR="004A2969" w:rsidRPr="009049ED">
        <w:rPr>
          <w:sz w:val="32"/>
          <w:szCs w:val="32"/>
        </w:rPr>
        <w:t xml:space="preserve">, indem er seinen </w:t>
      </w:r>
      <w:r w:rsidR="00C3261E" w:rsidRPr="009049ED">
        <w:rPr>
          <w:sz w:val="32"/>
          <w:szCs w:val="32"/>
        </w:rPr>
        <w:t xml:space="preserve">Kollegen </w:t>
      </w:r>
      <w:r w:rsidR="004A2969" w:rsidRPr="009049ED">
        <w:rPr>
          <w:sz w:val="32"/>
          <w:szCs w:val="32"/>
        </w:rPr>
        <w:t xml:space="preserve">Robert Ritter </w:t>
      </w:r>
      <w:r w:rsidR="00544EED" w:rsidRPr="009049ED">
        <w:rPr>
          <w:sz w:val="32"/>
          <w:szCs w:val="32"/>
        </w:rPr>
        <w:t>empfahl.</w:t>
      </w:r>
    </w:p>
    <w:p w14:paraId="501054DD" w14:textId="77777777" w:rsidR="00887CC2" w:rsidRPr="009049ED" w:rsidRDefault="00B00651" w:rsidP="00FD3CA8">
      <w:pPr>
        <w:rPr>
          <w:sz w:val="32"/>
          <w:szCs w:val="32"/>
        </w:rPr>
      </w:pPr>
      <w:r w:rsidRPr="009049ED">
        <w:rPr>
          <w:sz w:val="32"/>
          <w:szCs w:val="32"/>
        </w:rPr>
        <w:t xml:space="preserve">Ritter </w:t>
      </w:r>
      <w:r w:rsidR="002102A3" w:rsidRPr="009049ED">
        <w:rPr>
          <w:sz w:val="32"/>
          <w:szCs w:val="32"/>
        </w:rPr>
        <w:t xml:space="preserve">baute im Reichsgesundheitsamt </w:t>
      </w:r>
      <w:r w:rsidR="00A90ED4" w:rsidRPr="009049ED">
        <w:rPr>
          <w:sz w:val="32"/>
          <w:szCs w:val="32"/>
        </w:rPr>
        <w:t>d</w:t>
      </w:r>
      <w:r w:rsidR="002102A3" w:rsidRPr="009049ED">
        <w:rPr>
          <w:sz w:val="32"/>
          <w:szCs w:val="32"/>
        </w:rPr>
        <w:t>as sog. „Zigeunersippenarchiv“</w:t>
      </w:r>
      <w:r w:rsidRPr="009049ED">
        <w:rPr>
          <w:sz w:val="32"/>
          <w:szCs w:val="32"/>
        </w:rPr>
        <w:t xml:space="preserve"> auf</w:t>
      </w:r>
      <w:r w:rsidR="00A90ED4" w:rsidRPr="009049ED">
        <w:rPr>
          <w:sz w:val="32"/>
          <w:szCs w:val="32"/>
        </w:rPr>
        <w:t xml:space="preserve"> sowie</w:t>
      </w:r>
      <w:r w:rsidRPr="009049ED">
        <w:rPr>
          <w:sz w:val="32"/>
          <w:szCs w:val="32"/>
        </w:rPr>
        <w:t xml:space="preserve"> </w:t>
      </w:r>
      <w:r w:rsidR="00A90ED4" w:rsidRPr="009049ED">
        <w:rPr>
          <w:sz w:val="32"/>
          <w:szCs w:val="32"/>
        </w:rPr>
        <w:t>d</w:t>
      </w:r>
      <w:r w:rsidRPr="009049ED">
        <w:rPr>
          <w:sz w:val="32"/>
          <w:szCs w:val="32"/>
        </w:rPr>
        <w:t xml:space="preserve">as sog. „Landfahrersippenarchiv“, </w:t>
      </w:r>
      <w:r w:rsidR="00A90ED4" w:rsidRPr="009049ED">
        <w:rPr>
          <w:sz w:val="32"/>
          <w:szCs w:val="32"/>
        </w:rPr>
        <w:t xml:space="preserve">hier bewegen wir uns </w:t>
      </w:r>
      <w:r w:rsidRPr="009049ED">
        <w:rPr>
          <w:sz w:val="32"/>
          <w:szCs w:val="32"/>
        </w:rPr>
        <w:t>ge</w:t>
      </w:r>
      <w:r w:rsidR="00A90ED4" w:rsidRPr="009049ED">
        <w:rPr>
          <w:sz w:val="32"/>
          <w:szCs w:val="32"/>
        </w:rPr>
        <w:t>nau in dem</w:t>
      </w:r>
      <w:r w:rsidRPr="009049ED">
        <w:rPr>
          <w:sz w:val="32"/>
          <w:szCs w:val="32"/>
        </w:rPr>
        <w:t xml:space="preserve"> </w:t>
      </w:r>
      <w:r w:rsidR="00156D9F" w:rsidRPr="009049ED">
        <w:rPr>
          <w:sz w:val="32"/>
          <w:szCs w:val="32"/>
        </w:rPr>
        <w:t>Interessengebiet</w:t>
      </w:r>
      <w:r w:rsidRPr="009049ED">
        <w:rPr>
          <w:sz w:val="32"/>
          <w:szCs w:val="32"/>
        </w:rPr>
        <w:t xml:space="preserve"> der Sippenuntersuchung</w:t>
      </w:r>
      <w:r w:rsidR="00A90ED4" w:rsidRPr="009049ED">
        <w:rPr>
          <w:sz w:val="32"/>
          <w:szCs w:val="32"/>
        </w:rPr>
        <w:t>en</w:t>
      </w:r>
      <w:r w:rsidRPr="009049ED">
        <w:rPr>
          <w:sz w:val="32"/>
          <w:szCs w:val="32"/>
        </w:rPr>
        <w:t xml:space="preserve"> </w:t>
      </w:r>
      <w:r w:rsidR="00FF02C1" w:rsidRPr="009049ED">
        <w:rPr>
          <w:sz w:val="32"/>
          <w:szCs w:val="32"/>
        </w:rPr>
        <w:t xml:space="preserve">Friedrich </w:t>
      </w:r>
      <w:proofErr w:type="spellStart"/>
      <w:r w:rsidRPr="009049ED">
        <w:rPr>
          <w:sz w:val="32"/>
          <w:szCs w:val="32"/>
        </w:rPr>
        <w:t>St</w:t>
      </w:r>
      <w:r w:rsidR="00A90ED4" w:rsidRPr="009049ED">
        <w:rPr>
          <w:sz w:val="32"/>
          <w:szCs w:val="32"/>
        </w:rPr>
        <w:t>u</w:t>
      </w:r>
      <w:r w:rsidRPr="009049ED">
        <w:rPr>
          <w:sz w:val="32"/>
          <w:szCs w:val="32"/>
        </w:rPr>
        <w:t>mpfls</w:t>
      </w:r>
      <w:proofErr w:type="spellEnd"/>
      <w:r w:rsidR="00887CC2" w:rsidRPr="009049ED">
        <w:rPr>
          <w:sz w:val="32"/>
          <w:szCs w:val="32"/>
        </w:rPr>
        <w:t xml:space="preserve">. </w:t>
      </w:r>
      <w:r w:rsidRPr="009049ED">
        <w:rPr>
          <w:sz w:val="32"/>
          <w:szCs w:val="32"/>
        </w:rPr>
        <w:t>Ü</w:t>
      </w:r>
      <w:r w:rsidR="00485C5E" w:rsidRPr="009049ED">
        <w:rPr>
          <w:sz w:val="32"/>
          <w:szCs w:val="32"/>
        </w:rPr>
        <w:t>b</w:t>
      </w:r>
      <w:r w:rsidRPr="009049ED">
        <w:rPr>
          <w:sz w:val="32"/>
          <w:szCs w:val="32"/>
        </w:rPr>
        <w:t>er die</w:t>
      </w:r>
      <w:r w:rsidR="00887CC2" w:rsidRPr="009049ED">
        <w:rPr>
          <w:sz w:val="32"/>
          <w:szCs w:val="32"/>
        </w:rPr>
        <w:t xml:space="preserve"> Arbeit Ritters</w:t>
      </w:r>
      <w:r w:rsidRPr="009049ED">
        <w:rPr>
          <w:sz w:val="32"/>
          <w:szCs w:val="32"/>
        </w:rPr>
        <w:t xml:space="preserve"> wäre viel zu s</w:t>
      </w:r>
      <w:r w:rsidR="00485C5E" w:rsidRPr="009049ED">
        <w:rPr>
          <w:sz w:val="32"/>
          <w:szCs w:val="32"/>
        </w:rPr>
        <w:t>a</w:t>
      </w:r>
      <w:r w:rsidRPr="009049ED">
        <w:rPr>
          <w:sz w:val="32"/>
          <w:szCs w:val="32"/>
        </w:rPr>
        <w:t>gen, das kann ich hier nicht tun. Sie</w:t>
      </w:r>
      <w:r w:rsidR="00887CC2" w:rsidRPr="009049ED">
        <w:rPr>
          <w:sz w:val="32"/>
          <w:szCs w:val="32"/>
        </w:rPr>
        <w:t xml:space="preserve"> war mit de</w:t>
      </w:r>
      <w:r w:rsidR="00A83975" w:rsidRPr="009049ED">
        <w:rPr>
          <w:sz w:val="32"/>
          <w:szCs w:val="32"/>
        </w:rPr>
        <w:t>m Völkermord an</w:t>
      </w:r>
      <w:r w:rsidR="00887CC2" w:rsidRPr="009049ED">
        <w:rPr>
          <w:sz w:val="32"/>
          <w:szCs w:val="32"/>
        </w:rPr>
        <w:t xml:space="preserve"> de</w:t>
      </w:r>
      <w:r w:rsidR="00A83975" w:rsidRPr="009049ED">
        <w:rPr>
          <w:sz w:val="32"/>
          <w:szCs w:val="32"/>
        </w:rPr>
        <w:t>n</w:t>
      </w:r>
      <w:r w:rsidR="00887CC2" w:rsidRPr="009049ED">
        <w:rPr>
          <w:sz w:val="32"/>
          <w:szCs w:val="32"/>
        </w:rPr>
        <w:t xml:space="preserve"> Sinti und Roma, dem sog. Por</w:t>
      </w:r>
      <w:r w:rsidR="00A83975" w:rsidRPr="009049ED">
        <w:rPr>
          <w:sz w:val="32"/>
          <w:szCs w:val="32"/>
        </w:rPr>
        <w:t>aj</w:t>
      </w:r>
      <w:r w:rsidR="00887CC2" w:rsidRPr="009049ED">
        <w:rPr>
          <w:sz w:val="32"/>
          <w:szCs w:val="32"/>
        </w:rPr>
        <w:t>mos, der E</w:t>
      </w:r>
      <w:r w:rsidR="00485C5E" w:rsidRPr="009049ED">
        <w:rPr>
          <w:sz w:val="32"/>
          <w:szCs w:val="32"/>
        </w:rPr>
        <w:t>r</w:t>
      </w:r>
      <w:r w:rsidR="002F47CC" w:rsidRPr="009049ED">
        <w:rPr>
          <w:sz w:val="32"/>
          <w:szCs w:val="32"/>
        </w:rPr>
        <w:t>mordung von hunderttausenden von</w:t>
      </w:r>
      <w:r w:rsidR="00887CC2" w:rsidRPr="009049ED">
        <w:rPr>
          <w:sz w:val="32"/>
          <w:szCs w:val="32"/>
        </w:rPr>
        <w:t xml:space="preserve"> Menschen eng verbunden</w:t>
      </w:r>
      <w:r w:rsidR="002F47CC" w:rsidRPr="009049ED">
        <w:rPr>
          <w:sz w:val="32"/>
          <w:szCs w:val="32"/>
        </w:rPr>
        <w:t xml:space="preserve">. </w:t>
      </w:r>
      <w:r w:rsidR="00985028" w:rsidRPr="009049ED">
        <w:rPr>
          <w:sz w:val="32"/>
          <w:szCs w:val="32"/>
        </w:rPr>
        <w:t>Ritter war fest übe</w:t>
      </w:r>
      <w:r w:rsidR="002F47CC" w:rsidRPr="009049ED">
        <w:rPr>
          <w:sz w:val="32"/>
          <w:szCs w:val="32"/>
        </w:rPr>
        <w:t>rzeu</w:t>
      </w:r>
      <w:r w:rsidR="00985028" w:rsidRPr="009049ED">
        <w:rPr>
          <w:sz w:val="32"/>
          <w:szCs w:val="32"/>
        </w:rPr>
        <w:t>gt von de</w:t>
      </w:r>
      <w:r w:rsidR="002F47CC" w:rsidRPr="009049ED">
        <w:rPr>
          <w:sz w:val="32"/>
          <w:szCs w:val="32"/>
        </w:rPr>
        <w:t>n</w:t>
      </w:r>
      <w:r w:rsidR="00985028" w:rsidRPr="009049ED">
        <w:rPr>
          <w:sz w:val="32"/>
          <w:szCs w:val="32"/>
        </w:rPr>
        <w:t xml:space="preserve"> biologischen Grundlagen von sozialer Devianz</w:t>
      </w:r>
      <w:r w:rsidR="00936F44" w:rsidRPr="009049ED">
        <w:rPr>
          <w:sz w:val="32"/>
          <w:szCs w:val="32"/>
        </w:rPr>
        <w:t xml:space="preserve"> und „Asozialität“, er </w:t>
      </w:r>
      <w:r w:rsidR="00985028" w:rsidRPr="009049ED">
        <w:rPr>
          <w:sz w:val="32"/>
          <w:szCs w:val="32"/>
        </w:rPr>
        <w:t>ber</w:t>
      </w:r>
      <w:r w:rsidR="002F47CC" w:rsidRPr="009049ED">
        <w:rPr>
          <w:sz w:val="32"/>
          <w:szCs w:val="32"/>
        </w:rPr>
        <w:t>ei</w:t>
      </w:r>
      <w:r w:rsidR="00985028" w:rsidRPr="009049ED">
        <w:rPr>
          <w:sz w:val="32"/>
          <w:szCs w:val="32"/>
        </w:rPr>
        <w:t>ste mit seiner Assistentin Eva Justin b</w:t>
      </w:r>
      <w:r w:rsidR="0085275D" w:rsidRPr="009049ED">
        <w:rPr>
          <w:sz w:val="32"/>
          <w:szCs w:val="32"/>
        </w:rPr>
        <w:t>e</w:t>
      </w:r>
      <w:r w:rsidR="00985028" w:rsidRPr="009049ED">
        <w:rPr>
          <w:sz w:val="32"/>
          <w:szCs w:val="32"/>
        </w:rPr>
        <w:t xml:space="preserve">stimmte </w:t>
      </w:r>
      <w:r w:rsidR="0085275D" w:rsidRPr="009049ED">
        <w:rPr>
          <w:sz w:val="32"/>
          <w:szCs w:val="32"/>
        </w:rPr>
        <w:t xml:space="preserve">Orte und </w:t>
      </w:r>
      <w:r w:rsidR="00985028" w:rsidRPr="009049ED">
        <w:rPr>
          <w:sz w:val="32"/>
          <w:szCs w:val="32"/>
        </w:rPr>
        <w:t>Gegenden</w:t>
      </w:r>
      <w:r w:rsidR="0085275D" w:rsidRPr="009049ED">
        <w:rPr>
          <w:sz w:val="32"/>
          <w:szCs w:val="32"/>
        </w:rPr>
        <w:t xml:space="preserve">, z.B. in der Pfalz, </w:t>
      </w:r>
      <w:r w:rsidR="00936F44" w:rsidRPr="009049ED">
        <w:rPr>
          <w:sz w:val="32"/>
          <w:szCs w:val="32"/>
        </w:rPr>
        <w:t xml:space="preserve">und nahm anthropometrische Messungen an </w:t>
      </w:r>
      <w:r w:rsidR="0085275D" w:rsidRPr="009049ED">
        <w:rPr>
          <w:sz w:val="32"/>
          <w:szCs w:val="32"/>
        </w:rPr>
        <w:t xml:space="preserve">dort lebenden </w:t>
      </w:r>
      <w:r w:rsidR="00936F44" w:rsidRPr="009049ED">
        <w:rPr>
          <w:sz w:val="32"/>
          <w:szCs w:val="32"/>
        </w:rPr>
        <w:t>Mens</w:t>
      </w:r>
      <w:r w:rsidR="0085275D" w:rsidRPr="009049ED">
        <w:rPr>
          <w:sz w:val="32"/>
          <w:szCs w:val="32"/>
        </w:rPr>
        <w:t>c</w:t>
      </w:r>
      <w:r w:rsidR="00936F44" w:rsidRPr="009049ED">
        <w:rPr>
          <w:sz w:val="32"/>
          <w:szCs w:val="32"/>
        </w:rPr>
        <w:t>hen vor, Vermessungen von Köpfen und Kör</w:t>
      </w:r>
      <w:r w:rsidR="0085275D" w:rsidRPr="009049ED">
        <w:rPr>
          <w:sz w:val="32"/>
          <w:szCs w:val="32"/>
        </w:rPr>
        <w:t>p</w:t>
      </w:r>
      <w:r w:rsidR="00936F44" w:rsidRPr="009049ED">
        <w:rPr>
          <w:sz w:val="32"/>
          <w:szCs w:val="32"/>
        </w:rPr>
        <w:t>ern, es gibt Bildmaterial, das diese Forschung</w:t>
      </w:r>
      <w:r w:rsidR="0085275D" w:rsidRPr="009049ED">
        <w:rPr>
          <w:sz w:val="32"/>
          <w:szCs w:val="32"/>
        </w:rPr>
        <w:t>en</w:t>
      </w:r>
      <w:r w:rsidR="00936F44" w:rsidRPr="009049ED">
        <w:rPr>
          <w:sz w:val="32"/>
          <w:szCs w:val="32"/>
        </w:rPr>
        <w:t xml:space="preserve"> dokumentiert. </w:t>
      </w:r>
      <w:r w:rsidR="002102A3" w:rsidRPr="009049ED">
        <w:rPr>
          <w:sz w:val="32"/>
          <w:szCs w:val="32"/>
        </w:rPr>
        <w:t>Die „artgleichen“ Volksgenossin</w:t>
      </w:r>
      <w:r w:rsidR="007A58C3" w:rsidRPr="009049ED">
        <w:rPr>
          <w:sz w:val="32"/>
          <w:szCs w:val="32"/>
        </w:rPr>
        <w:t>n</w:t>
      </w:r>
      <w:r w:rsidR="002102A3" w:rsidRPr="009049ED">
        <w:rPr>
          <w:sz w:val="32"/>
          <w:szCs w:val="32"/>
        </w:rPr>
        <w:t>en und Vo</w:t>
      </w:r>
      <w:r w:rsidR="007A58C3" w:rsidRPr="009049ED">
        <w:rPr>
          <w:sz w:val="32"/>
          <w:szCs w:val="32"/>
        </w:rPr>
        <w:t>l</w:t>
      </w:r>
      <w:r w:rsidR="002102A3" w:rsidRPr="009049ED">
        <w:rPr>
          <w:sz w:val="32"/>
          <w:szCs w:val="32"/>
        </w:rPr>
        <w:t>ksgenossen vor Ort</w:t>
      </w:r>
      <w:r w:rsidRPr="009049ED">
        <w:rPr>
          <w:sz w:val="32"/>
          <w:szCs w:val="32"/>
        </w:rPr>
        <w:t xml:space="preserve"> haben kräftig mitgewirkt</w:t>
      </w:r>
      <w:r w:rsidR="007755BC" w:rsidRPr="009049ED">
        <w:rPr>
          <w:sz w:val="32"/>
          <w:szCs w:val="32"/>
        </w:rPr>
        <w:t>.</w:t>
      </w:r>
      <w:r w:rsidR="00A66560" w:rsidRPr="009049ED">
        <w:rPr>
          <w:sz w:val="32"/>
          <w:szCs w:val="32"/>
        </w:rPr>
        <w:t xml:space="preserve"> </w:t>
      </w:r>
      <w:r w:rsidR="007A58C3" w:rsidRPr="009049ED">
        <w:rPr>
          <w:sz w:val="32"/>
          <w:szCs w:val="32"/>
        </w:rPr>
        <w:t>Polizeilich wurden</w:t>
      </w:r>
      <w:r w:rsidR="00A66560" w:rsidRPr="009049ED">
        <w:rPr>
          <w:sz w:val="32"/>
          <w:szCs w:val="32"/>
        </w:rPr>
        <w:t xml:space="preserve"> sog. Zigeuner </w:t>
      </w:r>
      <w:r w:rsidR="007A58C3" w:rsidRPr="009049ED">
        <w:rPr>
          <w:sz w:val="32"/>
          <w:szCs w:val="32"/>
        </w:rPr>
        <w:t xml:space="preserve">zusammen mit sog. </w:t>
      </w:r>
      <w:r w:rsidR="00A66560" w:rsidRPr="009049ED">
        <w:rPr>
          <w:sz w:val="32"/>
          <w:szCs w:val="32"/>
        </w:rPr>
        <w:t>Asozialen und Prostituierten neben den Berufsverbrechern, Gewohnheitsverbrechern und Gemeingefährlichen der Kategorie der sog. Gemeinschädlichen z</w:t>
      </w:r>
      <w:r w:rsidR="007A58C3" w:rsidRPr="009049ED">
        <w:rPr>
          <w:sz w:val="32"/>
          <w:szCs w:val="32"/>
        </w:rPr>
        <w:t>uge</w:t>
      </w:r>
      <w:r w:rsidR="00A66560" w:rsidRPr="009049ED">
        <w:rPr>
          <w:sz w:val="32"/>
          <w:szCs w:val="32"/>
        </w:rPr>
        <w:t>ord</w:t>
      </w:r>
      <w:r w:rsidR="007A58C3" w:rsidRPr="009049ED">
        <w:rPr>
          <w:sz w:val="32"/>
          <w:szCs w:val="32"/>
        </w:rPr>
        <w:t>n</w:t>
      </w:r>
      <w:r w:rsidR="00A66560" w:rsidRPr="009049ED">
        <w:rPr>
          <w:sz w:val="32"/>
          <w:szCs w:val="32"/>
        </w:rPr>
        <w:t>et</w:t>
      </w:r>
      <w:r w:rsidR="007A58C3" w:rsidRPr="009049ED">
        <w:rPr>
          <w:sz w:val="32"/>
          <w:szCs w:val="32"/>
        </w:rPr>
        <w:t xml:space="preserve"> und konnten </w:t>
      </w:r>
      <w:r w:rsidR="00A66560" w:rsidRPr="009049ED">
        <w:rPr>
          <w:sz w:val="32"/>
          <w:szCs w:val="32"/>
        </w:rPr>
        <w:t xml:space="preserve">auf der Grundlage des schon </w:t>
      </w:r>
      <w:r w:rsidR="00A66560" w:rsidRPr="009049ED">
        <w:rPr>
          <w:sz w:val="32"/>
          <w:szCs w:val="32"/>
        </w:rPr>
        <w:lastRenderedPageBreak/>
        <w:t>er</w:t>
      </w:r>
      <w:r w:rsidR="007A58C3" w:rsidRPr="009049ED">
        <w:rPr>
          <w:sz w:val="32"/>
          <w:szCs w:val="32"/>
        </w:rPr>
        <w:t>w</w:t>
      </w:r>
      <w:r w:rsidR="00A66560" w:rsidRPr="009049ED">
        <w:rPr>
          <w:sz w:val="32"/>
          <w:szCs w:val="32"/>
        </w:rPr>
        <w:t>ähnten Erl</w:t>
      </w:r>
      <w:r w:rsidR="007A58C3" w:rsidRPr="009049ED">
        <w:rPr>
          <w:sz w:val="32"/>
          <w:szCs w:val="32"/>
        </w:rPr>
        <w:t>a</w:t>
      </w:r>
      <w:r w:rsidR="00A66560" w:rsidRPr="009049ED">
        <w:rPr>
          <w:sz w:val="32"/>
          <w:szCs w:val="32"/>
        </w:rPr>
        <w:t>sses zur vorbeugenden Verbrechensbekä</w:t>
      </w:r>
      <w:r w:rsidR="007A58C3" w:rsidRPr="009049ED">
        <w:rPr>
          <w:sz w:val="32"/>
          <w:szCs w:val="32"/>
        </w:rPr>
        <w:t>m</w:t>
      </w:r>
      <w:r w:rsidR="00A66560" w:rsidRPr="009049ED">
        <w:rPr>
          <w:sz w:val="32"/>
          <w:szCs w:val="32"/>
        </w:rPr>
        <w:t>pfung F</w:t>
      </w:r>
      <w:r w:rsidR="007A58C3" w:rsidRPr="009049ED">
        <w:rPr>
          <w:sz w:val="32"/>
          <w:szCs w:val="32"/>
        </w:rPr>
        <w:t>r</w:t>
      </w:r>
      <w:r w:rsidR="00A66560" w:rsidRPr="009049ED">
        <w:rPr>
          <w:sz w:val="32"/>
          <w:szCs w:val="32"/>
        </w:rPr>
        <w:t>eiheitsentz</w:t>
      </w:r>
      <w:r w:rsidR="007A58C3" w:rsidRPr="009049ED">
        <w:rPr>
          <w:sz w:val="32"/>
          <w:szCs w:val="32"/>
        </w:rPr>
        <w:t>ieh</w:t>
      </w:r>
      <w:r w:rsidR="00A66560" w:rsidRPr="009049ED">
        <w:rPr>
          <w:sz w:val="32"/>
          <w:szCs w:val="32"/>
        </w:rPr>
        <w:t>ungen von unbegrenzter Dauer unterworfen werden.</w:t>
      </w:r>
    </w:p>
    <w:p w14:paraId="1D948B90" w14:textId="77777777" w:rsidR="00985028" w:rsidRPr="009049ED" w:rsidRDefault="00985028" w:rsidP="00FD3CA8">
      <w:pPr>
        <w:rPr>
          <w:sz w:val="32"/>
          <w:szCs w:val="32"/>
        </w:rPr>
      </w:pPr>
    </w:p>
    <w:p w14:paraId="66BACEA7" w14:textId="77777777" w:rsidR="00887CC2" w:rsidRPr="009049ED" w:rsidRDefault="00887CC2" w:rsidP="00FD3CA8">
      <w:pPr>
        <w:rPr>
          <w:sz w:val="32"/>
          <w:szCs w:val="32"/>
        </w:rPr>
      </w:pPr>
      <w:r w:rsidRPr="009049ED">
        <w:rPr>
          <w:sz w:val="32"/>
          <w:szCs w:val="32"/>
        </w:rPr>
        <w:t>VIII.</w:t>
      </w:r>
    </w:p>
    <w:p w14:paraId="2796D77A" w14:textId="77777777" w:rsidR="00887CC2" w:rsidRPr="009049ED" w:rsidRDefault="00936F44" w:rsidP="00FD3CA8">
      <w:pPr>
        <w:rPr>
          <w:sz w:val="32"/>
          <w:szCs w:val="32"/>
        </w:rPr>
      </w:pPr>
      <w:r w:rsidRPr="009049ED">
        <w:rPr>
          <w:sz w:val="32"/>
          <w:szCs w:val="32"/>
        </w:rPr>
        <w:t xml:space="preserve">Die </w:t>
      </w:r>
      <w:r w:rsidR="002A0181" w:rsidRPr="009049ED">
        <w:rPr>
          <w:sz w:val="32"/>
          <w:szCs w:val="32"/>
        </w:rPr>
        <w:t xml:space="preserve">„gründliche </w:t>
      </w:r>
      <w:r w:rsidR="00887CC2" w:rsidRPr="009049ED">
        <w:rPr>
          <w:sz w:val="32"/>
          <w:szCs w:val="32"/>
        </w:rPr>
        <w:t>Er</w:t>
      </w:r>
      <w:r w:rsidR="002A0181" w:rsidRPr="009049ED">
        <w:rPr>
          <w:sz w:val="32"/>
          <w:szCs w:val="32"/>
        </w:rPr>
        <w:t>f</w:t>
      </w:r>
      <w:r w:rsidR="00887CC2" w:rsidRPr="009049ED">
        <w:rPr>
          <w:sz w:val="32"/>
          <w:szCs w:val="32"/>
        </w:rPr>
        <w:t>assung</w:t>
      </w:r>
      <w:r w:rsidR="002A0181" w:rsidRPr="009049ED">
        <w:rPr>
          <w:sz w:val="32"/>
          <w:szCs w:val="32"/>
        </w:rPr>
        <w:t xml:space="preserve"> und</w:t>
      </w:r>
      <w:r w:rsidRPr="009049ED">
        <w:rPr>
          <w:sz w:val="32"/>
          <w:szCs w:val="32"/>
        </w:rPr>
        <w:t xml:space="preserve"> Sch</w:t>
      </w:r>
      <w:r w:rsidR="002A0181" w:rsidRPr="009049ED">
        <w:rPr>
          <w:sz w:val="32"/>
          <w:szCs w:val="32"/>
        </w:rPr>
        <w:t>ätzun</w:t>
      </w:r>
      <w:r w:rsidRPr="009049ED">
        <w:rPr>
          <w:sz w:val="32"/>
          <w:szCs w:val="32"/>
        </w:rPr>
        <w:t>g</w:t>
      </w:r>
      <w:r w:rsidR="00EC10E1" w:rsidRPr="009049ED">
        <w:rPr>
          <w:sz w:val="32"/>
          <w:szCs w:val="32"/>
        </w:rPr>
        <w:t xml:space="preserve">“, die </w:t>
      </w:r>
      <w:r w:rsidRPr="009049ED">
        <w:rPr>
          <w:sz w:val="32"/>
          <w:szCs w:val="32"/>
        </w:rPr>
        <w:t>Vermessung</w:t>
      </w:r>
      <w:r w:rsidR="00B873A2" w:rsidRPr="009049ED">
        <w:rPr>
          <w:sz w:val="32"/>
          <w:szCs w:val="32"/>
        </w:rPr>
        <w:t xml:space="preserve"> </w:t>
      </w:r>
      <w:r w:rsidR="00887CC2" w:rsidRPr="009049ED">
        <w:rPr>
          <w:sz w:val="32"/>
          <w:szCs w:val="32"/>
        </w:rPr>
        <w:t>von Mensche</w:t>
      </w:r>
      <w:r w:rsidR="00B873A2" w:rsidRPr="009049ED">
        <w:rPr>
          <w:sz w:val="32"/>
          <w:szCs w:val="32"/>
        </w:rPr>
        <w:t>n, ihre Kategorisierung</w:t>
      </w:r>
      <w:r w:rsidRPr="009049ED">
        <w:rPr>
          <w:sz w:val="32"/>
          <w:szCs w:val="32"/>
        </w:rPr>
        <w:t xml:space="preserve"> zur Ausformung </w:t>
      </w:r>
      <w:r w:rsidR="00EC10E1" w:rsidRPr="009049ED">
        <w:rPr>
          <w:sz w:val="32"/>
          <w:szCs w:val="32"/>
        </w:rPr>
        <w:t>eines pseudowissenschaftlichen</w:t>
      </w:r>
      <w:r w:rsidRPr="009049ED">
        <w:rPr>
          <w:sz w:val="32"/>
          <w:szCs w:val="32"/>
        </w:rPr>
        <w:t xml:space="preserve"> Konzepts </w:t>
      </w:r>
      <w:r w:rsidR="00B873A2" w:rsidRPr="009049ED">
        <w:rPr>
          <w:sz w:val="32"/>
          <w:szCs w:val="32"/>
        </w:rPr>
        <w:t>sozi</w:t>
      </w:r>
      <w:r w:rsidR="00EC10E1" w:rsidRPr="009049ED">
        <w:rPr>
          <w:sz w:val="32"/>
          <w:szCs w:val="32"/>
        </w:rPr>
        <w:t>o</w:t>
      </w:r>
      <w:r w:rsidRPr="009049ED">
        <w:rPr>
          <w:sz w:val="32"/>
          <w:szCs w:val="32"/>
        </w:rPr>
        <w:t>bi</w:t>
      </w:r>
      <w:r w:rsidR="00EC10E1" w:rsidRPr="009049ED">
        <w:rPr>
          <w:sz w:val="32"/>
          <w:szCs w:val="32"/>
        </w:rPr>
        <w:t>o</w:t>
      </w:r>
      <w:r w:rsidRPr="009049ED">
        <w:rPr>
          <w:sz w:val="32"/>
          <w:szCs w:val="32"/>
        </w:rPr>
        <w:t>logisc</w:t>
      </w:r>
      <w:r w:rsidR="00EC10E1" w:rsidRPr="009049ED">
        <w:rPr>
          <w:sz w:val="32"/>
          <w:szCs w:val="32"/>
        </w:rPr>
        <w:t>h</w:t>
      </w:r>
      <w:r w:rsidRPr="009049ED">
        <w:rPr>
          <w:sz w:val="32"/>
          <w:szCs w:val="32"/>
        </w:rPr>
        <w:t>er Minderwertigkeit</w:t>
      </w:r>
      <w:r w:rsidR="00887CC2" w:rsidRPr="009049ED">
        <w:rPr>
          <w:sz w:val="32"/>
          <w:szCs w:val="32"/>
        </w:rPr>
        <w:t xml:space="preserve"> ist auch das Thema </w:t>
      </w:r>
      <w:r w:rsidR="00897AC6" w:rsidRPr="009049ED">
        <w:rPr>
          <w:sz w:val="32"/>
          <w:szCs w:val="32"/>
        </w:rPr>
        <w:t xml:space="preserve">von </w:t>
      </w:r>
      <w:proofErr w:type="spellStart"/>
      <w:r w:rsidR="00897AC6" w:rsidRPr="009049ED">
        <w:rPr>
          <w:sz w:val="32"/>
          <w:szCs w:val="32"/>
        </w:rPr>
        <w:t>Stumpfls</w:t>
      </w:r>
      <w:proofErr w:type="spellEnd"/>
      <w:r w:rsidR="00887CC2" w:rsidRPr="009049ED">
        <w:rPr>
          <w:sz w:val="32"/>
          <w:szCs w:val="32"/>
        </w:rPr>
        <w:t xml:space="preserve"> Unters</w:t>
      </w:r>
      <w:r w:rsidR="00BA1C1E" w:rsidRPr="009049ED">
        <w:rPr>
          <w:sz w:val="32"/>
          <w:szCs w:val="32"/>
        </w:rPr>
        <w:t>u</w:t>
      </w:r>
      <w:r w:rsidR="00887CC2" w:rsidRPr="009049ED">
        <w:rPr>
          <w:sz w:val="32"/>
          <w:szCs w:val="32"/>
        </w:rPr>
        <w:t>chung ü</w:t>
      </w:r>
      <w:r w:rsidR="00BA1C1E" w:rsidRPr="009049ED">
        <w:rPr>
          <w:sz w:val="32"/>
          <w:szCs w:val="32"/>
        </w:rPr>
        <w:t>b</w:t>
      </w:r>
      <w:r w:rsidR="00887CC2" w:rsidRPr="009049ED">
        <w:rPr>
          <w:sz w:val="32"/>
          <w:szCs w:val="32"/>
        </w:rPr>
        <w:t xml:space="preserve">er </w:t>
      </w:r>
      <w:r w:rsidR="00BA1C1E" w:rsidRPr="009049ED">
        <w:rPr>
          <w:sz w:val="32"/>
          <w:szCs w:val="32"/>
        </w:rPr>
        <w:t>„</w:t>
      </w:r>
      <w:r w:rsidR="00887CC2" w:rsidRPr="009049ED">
        <w:rPr>
          <w:sz w:val="32"/>
          <w:szCs w:val="32"/>
        </w:rPr>
        <w:t>E</w:t>
      </w:r>
      <w:r w:rsidR="00BA1C1E" w:rsidRPr="009049ED">
        <w:rPr>
          <w:sz w:val="32"/>
          <w:szCs w:val="32"/>
        </w:rPr>
        <w:t>r</w:t>
      </w:r>
      <w:r w:rsidR="00887CC2" w:rsidRPr="009049ED">
        <w:rPr>
          <w:sz w:val="32"/>
          <w:szCs w:val="32"/>
        </w:rPr>
        <w:t>banlage und Verbr</w:t>
      </w:r>
      <w:r w:rsidR="00BA1C1E" w:rsidRPr="009049ED">
        <w:rPr>
          <w:sz w:val="32"/>
          <w:szCs w:val="32"/>
        </w:rPr>
        <w:t>e</w:t>
      </w:r>
      <w:r w:rsidR="00887CC2" w:rsidRPr="009049ED">
        <w:rPr>
          <w:sz w:val="32"/>
          <w:szCs w:val="32"/>
        </w:rPr>
        <w:t>che</w:t>
      </w:r>
      <w:r w:rsidRPr="009049ED">
        <w:rPr>
          <w:sz w:val="32"/>
          <w:szCs w:val="32"/>
        </w:rPr>
        <w:t>n</w:t>
      </w:r>
      <w:r w:rsidR="00BA1C1E" w:rsidRPr="009049ED">
        <w:rPr>
          <w:sz w:val="32"/>
          <w:szCs w:val="32"/>
        </w:rPr>
        <w:t>“</w:t>
      </w:r>
      <w:r w:rsidR="00D215CE" w:rsidRPr="009049ED">
        <w:rPr>
          <w:sz w:val="32"/>
          <w:szCs w:val="32"/>
        </w:rPr>
        <w:t xml:space="preserve">, finanziert durch die </w:t>
      </w:r>
      <w:r w:rsidR="00BA1C1E" w:rsidRPr="009049ED">
        <w:rPr>
          <w:i/>
          <w:sz w:val="32"/>
          <w:szCs w:val="32"/>
        </w:rPr>
        <w:t>D</w:t>
      </w:r>
      <w:r w:rsidR="00D215CE" w:rsidRPr="009049ED">
        <w:rPr>
          <w:i/>
          <w:sz w:val="32"/>
          <w:szCs w:val="32"/>
        </w:rPr>
        <w:t>eutsche Forschungsgem</w:t>
      </w:r>
      <w:r w:rsidR="00BA1C1E" w:rsidRPr="009049ED">
        <w:rPr>
          <w:i/>
          <w:sz w:val="32"/>
          <w:szCs w:val="32"/>
        </w:rPr>
        <w:t>e</w:t>
      </w:r>
      <w:r w:rsidR="00D215CE" w:rsidRPr="009049ED">
        <w:rPr>
          <w:i/>
          <w:sz w:val="32"/>
          <w:szCs w:val="32"/>
        </w:rPr>
        <w:t xml:space="preserve">inschaft </w:t>
      </w:r>
      <w:r w:rsidR="00D215CE" w:rsidRPr="009049ED">
        <w:rPr>
          <w:sz w:val="32"/>
          <w:szCs w:val="32"/>
        </w:rPr>
        <w:t xml:space="preserve">und die </w:t>
      </w:r>
      <w:r w:rsidR="00D215CE" w:rsidRPr="009049ED">
        <w:rPr>
          <w:i/>
          <w:sz w:val="32"/>
          <w:szCs w:val="32"/>
        </w:rPr>
        <w:t xml:space="preserve">Rockefeller </w:t>
      </w:r>
      <w:proofErr w:type="spellStart"/>
      <w:r w:rsidR="00D215CE" w:rsidRPr="009049ED">
        <w:rPr>
          <w:i/>
          <w:sz w:val="32"/>
          <w:szCs w:val="32"/>
        </w:rPr>
        <w:t>Foundation</w:t>
      </w:r>
      <w:proofErr w:type="spellEnd"/>
      <w:r w:rsidR="00D215CE" w:rsidRPr="009049ED">
        <w:rPr>
          <w:sz w:val="32"/>
          <w:szCs w:val="32"/>
        </w:rPr>
        <w:t xml:space="preserve"> – was zeigt, dass die eugenische Optimierung der Gesellschaft nicht nur ein deutsches Thema war</w:t>
      </w:r>
      <w:r w:rsidR="00BA1C1E" w:rsidRPr="009049ED">
        <w:rPr>
          <w:sz w:val="32"/>
          <w:szCs w:val="32"/>
        </w:rPr>
        <w:t xml:space="preserve">. </w:t>
      </w:r>
      <w:r w:rsidRPr="009049ED">
        <w:rPr>
          <w:sz w:val="32"/>
          <w:szCs w:val="32"/>
        </w:rPr>
        <w:t xml:space="preserve">Die Ausgangsthese </w:t>
      </w:r>
      <w:r w:rsidR="00D215CE" w:rsidRPr="009049ED">
        <w:rPr>
          <w:sz w:val="32"/>
          <w:szCs w:val="32"/>
        </w:rPr>
        <w:t xml:space="preserve">der Untersuchung </w:t>
      </w:r>
      <w:r w:rsidRPr="009049ED">
        <w:rPr>
          <w:sz w:val="32"/>
          <w:szCs w:val="32"/>
        </w:rPr>
        <w:t xml:space="preserve">ist, dass </w:t>
      </w:r>
      <w:r w:rsidR="001A6686" w:rsidRPr="009049ED">
        <w:rPr>
          <w:sz w:val="32"/>
          <w:szCs w:val="32"/>
        </w:rPr>
        <w:t xml:space="preserve">es </w:t>
      </w:r>
      <w:r w:rsidRPr="009049ED">
        <w:rPr>
          <w:sz w:val="32"/>
          <w:szCs w:val="32"/>
        </w:rPr>
        <w:t>krimin</w:t>
      </w:r>
      <w:r w:rsidR="001A6686" w:rsidRPr="009049ED">
        <w:rPr>
          <w:sz w:val="32"/>
          <w:szCs w:val="32"/>
        </w:rPr>
        <w:t>e</w:t>
      </w:r>
      <w:r w:rsidRPr="009049ED">
        <w:rPr>
          <w:sz w:val="32"/>
          <w:szCs w:val="32"/>
        </w:rPr>
        <w:t>lle und nicht-krim</w:t>
      </w:r>
      <w:r w:rsidR="001A6686" w:rsidRPr="009049ED">
        <w:rPr>
          <w:sz w:val="32"/>
          <w:szCs w:val="32"/>
        </w:rPr>
        <w:t>inelle</w:t>
      </w:r>
      <w:r w:rsidRPr="009049ED">
        <w:rPr>
          <w:sz w:val="32"/>
          <w:szCs w:val="32"/>
        </w:rPr>
        <w:t xml:space="preserve"> Menschen gibt</w:t>
      </w:r>
      <w:r w:rsidR="009F1051" w:rsidRPr="009049ED">
        <w:rPr>
          <w:sz w:val="32"/>
          <w:szCs w:val="32"/>
        </w:rPr>
        <w:t xml:space="preserve">, also Menschen mit nicht-krimineller und krimineller Veranlagung. </w:t>
      </w:r>
      <w:proofErr w:type="spellStart"/>
      <w:r w:rsidRPr="009049ED">
        <w:rPr>
          <w:sz w:val="32"/>
          <w:szCs w:val="32"/>
        </w:rPr>
        <w:t>Stumpf</w:t>
      </w:r>
      <w:r w:rsidR="001A6686" w:rsidRPr="009049ED">
        <w:rPr>
          <w:sz w:val="32"/>
          <w:szCs w:val="32"/>
        </w:rPr>
        <w:t>l</w:t>
      </w:r>
      <w:proofErr w:type="spellEnd"/>
      <w:r w:rsidR="001A6686" w:rsidRPr="009049ED">
        <w:rPr>
          <w:sz w:val="32"/>
          <w:szCs w:val="32"/>
        </w:rPr>
        <w:t xml:space="preserve"> betont</w:t>
      </w:r>
      <w:r w:rsidRPr="009049ED">
        <w:rPr>
          <w:sz w:val="32"/>
          <w:szCs w:val="32"/>
        </w:rPr>
        <w:t>, dass es ihm in</w:t>
      </w:r>
      <w:r w:rsidR="001A6686" w:rsidRPr="009049ED">
        <w:rPr>
          <w:sz w:val="32"/>
          <w:szCs w:val="32"/>
        </w:rPr>
        <w:t xml:space="preserve"> </w:t>
      </w:r>
      <w:r w:rsidRPr="009049ED">
        <w:rPr>
          <w:sz w:val="32"/>
          <w:szCs w:val="32"/>
        </w:rPr>
        <w:t xml:space="preserve">der Studie darum geht, </w:t>
      </w:r>
      <w:r w:rsidR="001A6686" w:rsidRPr="009049ED">
        <w:rPr>
          <w:sz w:val="32"/>
          <w:szCs w:val="32"/>
        </w:rPr>
        <w:t>Einzelfälle</w:t>
      </w:r>
      <w:r w:rsidRPr="009049ED">
        <w:rPr>
          <w:sz w:val="32"/>
          <w:szCs w:val="32"/>
        </w:rPr>
        <w:t xml:space="preserve"> nicht als solche zu bet</w:t>
      </w:r>
      <w:r w:rsidR="001A6686" w:rsidRPr="009049ED">
        <w:rPr>
          <w:sz w:val="32"/>
          <w:szCs w:val="32"/>
        </w:rPr>
        <w:t>r</w:t>
      </w:r>
      <w:r w:rsidRPr="009049ED">
        <w:rPr>
          <w:sz w:val="32"/>
          <w:szCs w:val="32"/>
        </w:rPr>
        <w:t xml:space="preserve">achten, sondern </w:t>
      </w:r>
      <w:r w:rsidR="001A6686" w:rsidRPr="009049ED">
        <w:rPr>
          <w:sz w:val="32"/>
          <w:szCs w:val="32"/>
        </w:rPr>
        <w:t xml:space="preserve">daraufhin anzusehen, </w:t>
      </w:r>
      <w:r w:rsidRPr="009049ED">
        <w:rPr>
          <w:sz w:val="32"/>
          <w:szCs w:val="32"/>
        </w:rPr>
        <w:t>inw</w:t>
      </w:r>
      <w:r w:rsidR="001A6686" w:rsidRPr="009049ED">
        <w:rPr>
          <w:sz w:val="32"/>
          <w:szCs w:val="32"/>
        </w:rPr>
        <w:t xml:space="preserve">iefern sie </w:t>
      </w:r>
      <w:r w:rsidRPr="009049ED">
        <w:rPr>
          <w:sz w:val="32"/>
          <w:szCs w:val="32"/>
        </w:rPr>
        <w:t>Ausdruck eines überindivid</w:t>
      </w:r>
      <w:r w:rsidR="001A6686" w:rsidRPr="009049ED">
        <w:rPr>
          <w:sz w:val="32"/>
          <w:szCs w:val="32"/>
        </w:rPr>
        <w:t>u</w:t>
      </w:r>
      <w:r w:rsidRPr="009049ED">
        <w:rPr>
          <w:sz w:val="32"/>
          <w:szCs w:val="32"/>
        </w:rPr>
        <w:t xml:space="preserve">ellen </w:t>
      </w:r>
      <w:r w:rsidR="001A6686" w:rsidRPr="009049ED">
        <w:rPr>
          <w:sz w:val="32"/>
          <w:szCs w:val="32"/>
        </w:rPr>
        <w:t xml:space="preserve">Zusammenhangs sind, es geht </w:t>
      </w:r>
      <w:r w:rsidR="00995462" w:rsidRPr="009049ED">
        <w:rPr>
          <w:sz w:val="32"/>
          <w:szCs w:val="32"/>
        </w:rPr>
        <w:t>darum</w:t>
      </w:r>
      <w:r w:rsidR="001A6686" w:rsidRPr="009049ED">
        <w:rPr>
          <w:sz w:val="32"/>
          <w:szCs w:val="32"/>
        </w:rPr>
        <w:t>,</w:t>
      </w:r>
      <w:r w:rsidR="00995462" w:rsidRPr="009049ED">
        <w:rPr>
          <w:sz w:val="32"/>
          <w:szCs w:val="32"/>
        </w:rPr>
        <w:t xml:space="preserve"> „solchen Zusammenhängen nachzugehen, die, wenn nicht gleich, so doch ähnlich immer wi</w:t>
      </w:r>
      <w:r w:rsidR="001A6686" w:rsidRPr="009049ED">
        <w:rPr>
          <w:sz w:val="32"/>
          <w:szCs w:val="32"/>
        </w:rPr>
        <w:t>ederk</w:t>
      </w:r>
      <w:r w:rsidR="00995462" w:rsidRPr="009049ED">
        <w:rPr>
          <w:sz w:val="32"/>
          <w:szCs w:val="32"/>
        </w:rPr>
        <w:t>ehren, weil sie gebunden sind an das gem</w:t>
      </w:r>
      <w:r w:rsidR="001A6686" w:rsidRPr="009049ED">
        <w:rPr>
          <w:sz w:val="32"/>
          <w:szCs w:val="32"/>
        </w:rPr>
        <w:t>ei</w:t>
      </w:r>
      <w:r w:rsidR="00995462" w:rsidRPr="009049ED">
        <w:rPr>
          <w:sz w:val="32"/>
          <w:szCs w:val="32"/>
        </w:rPr>
        <w:t xml:space="preserve">nsame Blut der Sippe“. </w:t>
      </w:r>
      <w:proofErr w:type="spellStart"/>
      <w:r w:rsidR="00995462" w:rsidRPr="009049ED">
        <w:rPr>
          <w:sz w:val="32"/>
          <w:szCs w:val="32"/>
        </w:rPr>
        <w:t>Stumpfl</w:t>
      </w:r>
      <w:proofErr w:type="spellEnd"/>
      <w:r w:rsidR="00995462" w:rsidRPr="009049ED">
        <w:rPr>
          <w:sz w:val="32"/>
          <w:szCs w:val="32"/>
        </w:rPr>
        <w:t xml:space="preserve">: „Wir wussten, dass solchen Untersuchungen am Menschen große Hindernisse im Wege stehen, es bestand aber die Notwendigkeit einen Anfang zu machen und die Voraussetzungen zu schaffen für eine zielsichere Verbrechenbekämpfung und </w:t>
      </w:r>
      <w:r w:rsidR="005F63A4" w:rsidRPr="009049ED">
        <w:rPr>
          <w:sz w:val="32"/>
          <w:szCs w:val="32"/>
        </w:rPr>
        <w:t>vor</w:t>
      </w:r>
      <w:r w:rsidR="00995462" w:rsidRPr="009049ED">
        <w:rPr>
          <w:sz w:val="32"/>
          <w:szCs w:val="32"/>
        </w:rPr>
        <w:t xml:space="preserve"> allem</w:t>
      </w:r>
      <w:r w:rsidR="005F63A4" w:rsidRPr="009049ED">
        <w:rPr>
          <w:sz w:val="32"/>
          <w:szCs w:val="32"/>
        </w:rPr>
        <w:t xml:space="preserve"> für</w:t>
      </w:r>
      <w:r w:rsidR="00995462" w:rsidRPr="009049ED">
        <w:rPr>
          <w:sz w:val="32"/>
          <w:szCs w:val="32"/>
        </w:rPr>
        <w:t xml:space="preserve"> ihre wirksamste Form, die Verbrechensverhütung“, nur das, sagt </w:t>
      </w:r>
      <w:proofErr w:type="spellStart"/>
      <w:r w:rsidR="00995462" w:rsidRPr="009049ED">
        <w:rPr>
          <w:sz w:val="32"/>
          <w:szCs w:val="32"/>
        </w:rPr>
        <w:t>Stumpfl</w:t>
      </w:r>
      <w:proofErr w:type="spellEnd"/>
      <w:r w:rsidR="00995462" w:rsidRPr="009049ED">
        <w:rPr>
          <w:sz w:val="32"/>
          <w:szCs w:val="32"/>
        </w:rPr>
        <w:t>, „entspricht der G</w:t>
      </w:r>
      <w:r w:rsidR="00EF0F16" w:rsidRPr="009049ED">
        <w:rPr>
          <w:sz w:val="32"/>
          <w:szCs w:val="32"/>
        </w:rPr>
        <w:t>rund</w:t>
      </w:r>
      <w:r w:rsidR="00995462" w:rsidRPr="009049ED">
        <w:rPr>
          <w:sz w:val="32"/>
          <w:szCs w:val="32"/>
        </w:rPr>
        <w:t xml:space="preserve">forderung unseres Staates, zuerst dem Ganzen zu dienen </w:t>
      </w:r>
      <w:r w:rsidR="004D43B5" w:rsidRPr="009049ED">
        <w:rPr>
          <w:sz w:val="32"/>
          <w:szCs w:val="32"/>
        </w:rPr>
        <w:t>und</w:t>
      </w:r>
      <w:r w:rsidR="00995462" w:rsidRPr="009049ED">
        <w:rPr>
          <w:sz w:val="32"/>
          <w:szCs w:val="32"/>
        </w:rPr>
        <w:t xml:space="preserve"> ermöglicht es, dass die Pläne einer Eindämmu</w:t>
      </w:r>
      <w:r w:rsidR="004D43B5" w:rsidRPr="009049ED">
        <w:rPr>
          <w:sz w:val="32"/>
          <w:szCs w:val="32"/>
        </w:rPr>
        <w:t>n</w:t>
      </w:r>
      <w:r w:rsidR="00995462" w:rsidRPr="009049ED">
        <w:rPr>
          <w:sz w:val="32"/>
          <w:szCs w:val="32"/>
        </w:rPr>
        <w:t>g der Kriminalität durch rassehygienische Maßnahmen Schritt für Schritt in die Tat umgesetzt werden“ (</w:t>
      </w:r>
      <w:r w:rsidR="000745A5" w:rsidRPr="009049ED">
        <w:rPr>
          <w:sz w:val="32"/>
          <w:szCs w:val="32"/>
        </w:rPr>
        <w:t xml:space="preserve">S. </w:t>
      </w:r>
      <w:r w:rsidR="00995462" w:rsidRPr="009049ED">
        <w:rPr>
          <w:sz w:val="32"/>
          <w:szCs w:val="32"/>
        </w:rPr>
        <w:t>III).</w:t>
      </w:r>
    </w:p>
    <w:p w14:paraId="60D531FE" w14:textId="77777777" w:rsidR="001B5CBC" w:rsidRPr="009049ED" w:rsidRDefault="00222261" w:rsidP="00FD3CA8">
      <w:pPr>
        <w:rPr>
          <w:sz w:val="32"/>
          <w:szCs w:val="32"/>
        </w:rPr>
      </w:pPr>
      <w:r w:rsidRPr="009049ED">
        <w:rPr>
          <w:sz w:val="32"/>
          <w:szCs w:val="32"/>
        </w:rPr>
        <w:t xml:space="preserve">Zufrieden konstatiert </w:t>
      </w:r>
      <w:r w:rsidR="000C7FEF" w:rsidRPr="009049ED">
        <w:rPr>
          <w:sz w:val="32"/>
          <w:szCs w:val="32"/>
        </w:rPr>
        <w:t>er</w:t>
      </w:r>
      <w:r w:rsidRPr="009049ED">
        <w:rPr>
          <w:sz w:val="32"/>
          <w:szCs w:val="32"/>
        </w:rPr>
        <w:t>, dass „die Rechtswissenschaft</w:t>
      </w:r>
      <w:r w:rsidR="000C7FEF" w:rsidRPr="009049ED">
        <w:rPr>
          <w:sz w:val="32"/>
          <w:szCs w:val="32"/>
        </w:rPr>
        <w:t xml:space="preserve"> [</w:t>
      </w:r>
      <w:r w:rsidRPr="009049ED">
        <w:rPr>
          <w:sz w:val="32"/>
          <w:szCs w:val="32"/>
        </w:rPr>
        <w:t>neuerdings beg</w:t>
      </w:r>
      <w:r w:rsidR="000C7FEF" w:rsidRPr="009049ED">
        <w:rPr>
          <w:sz w:val="32"/>
          <w:szCs w:val="32"/>
        </w:rPr>
        <w:t>i</w:t>
      </w:r>
      <w:r w:rsidRPr="009049ED">
        <w:rPr>
          <w:sz w:val="32"/>
          <w:szCs w:val="32"/>
        </w:rPr>
        <w:t>nnt] sich biologischen Problemen zuzuwenden</w:t>
      </w:r>
      <w:r w:rsidR="000C7FEF" w:rsidRPr="009049ED">
        <w:rPr>
          <w:sz w:val="32"/>
          <w:szCs w:val="32"/>
        </w:rPr>
        <w:t>“</w:t>
      </w:r>
      <w:r w:rsidR="000745A5" w:rsidRPr="009049ED">
        <w:rPr>
          <w:sz w:val="32"/>
          <w:szCs w:val="32"/>
        </w:rPr>
        <w:t xml:space="preserve"> (S. III)</w:t>
      </w:r>
      <w:r w:rsidR="00A5070E" w:rsidRPr="009049ED">
        <w:rPr>
          <w:sz w:val="32"/>
          <w:szCs w:val="32"/>
        </w:rPr>
        <w:t xml:space="preserve">. Gerechterweise muss man sagen, dass </w:t>
      </w:r>
      <w:r w:rsidR="000C7FEF" w:rsidRPr="009049ED">
        <w:rPr>
          <w:sz w:val="32"/>
          <w:szCs w:val="32"/>
        </w:rPr>
        <w:t>es in d</w:t>
      </w:r>
      <w:r w:rsidR="00A5070E" w:rsidRPr="009049ED">
        <w:rPr>
          <w:sz w:val="32"/>
          <w:szCs w:val="32"/>
        </w:rPr>
        <w:t>er Rechtswissensc</w:t>
      </w:r>
      <w:r w:rsidR="000C7FEF" w:rsidRPr="009049ED">
        <w:rPr>
          <w:sz w:val="32"/>
          <w:szCs w:val="32"/>
        </w:rPr>
        <w:t>ha</w:t>
      </w:r>
      <w:r w:rsidR="00A5070E" w:rsidRPr="009049ED">
        <w:rPr>
          <w:sz w:val="32"/>
          <w:szCs w:val="32"/>
        </w:rPr>
        <w:t xml:space="preserve">ft vereinzelt auch Kritik </w:t>
      </w:r>
      <w:r w:rsidR="000C7FEF" w:rsidRPr="009049ED">
        <w:rPr>
          <w:sz w:val="32"/>
          <w:szCs w:val="32"/>
        </w:rPr>
        <w:t>an der Kriminalbiologie gab</w:t>
      </w:r>
      <w:r w:rsidR="00A5070E" w:rsidRPr="009049ED">
        <w:rPr>
          <w:sz w:val="32"/>
          <w:szCs w:val="32"/>
        </w:rPr>
        <w:t>, a</w:t>
      </w:r>
      <w:r w:rsidR="000C7FEF" w:rsidRPr="009049ED">
        <w:rPr>
          <w:sz w:val="32"/>
          <w:szCs w:val="32"/>
        </w:rPr>
        <w:t xml:space="preserve">n ihrem praktischen </w:t>
      </w:r>
      <w:r w:rsidR="000C7FEF" w:rsidRPr="009049ED">
        <w:rPr>
          <w:sz w:val="32"/>
          <w:szCs w:val="32"/>
        </w:rPr>
        <w:lastRenderedPageBreak/>
        <w:t>Einfluss</w:t>
      </w:r>
      <w:r w:rsidR="00D215CE" w:rsidRPr="009049ED">
        <w:rPr>
          <w:sz w:val="32"/>
          <w:szCs w:val="32"/>
        </w:rPr>
        <w:t xml:space="preserve"> hat das nichts geändert. </w:t>
      </w:r>
      <w:proofErr w:type="spellStart"/>
      <w:r w:rsidR="00D215CE" w:rsidRPr="009049ED">
        <w:rPr>
          <w:sz w:val="32"/>
          <w:szCs w:val="32"/>
        </w:rPr>
        <w:t>Stumpfl</w:t>
      </w:r>
      <w:proofErr w:type="spellEnd"/>
      <w:r w:rsidR="00D215CE" w:rsidRPr="009049ED">
        <w:rPr>
          <w:sz w:val="32"/>
          <w:szCs w:val="32"/>
        </w:rPr>
        <w:t xml:space="preserve"> war nicht </w:t>
      </w:r>
      <w:r w:rsidR="000C7FEF" w:rsidRPr="009049ED">
        <w:rPr>
          <w:sz w:val="32"/>
          <w:szCs w:val="32"/>
        </w:rPr>
        <w:t>n</w:t>
      </w:r>
      <w:r w:rsidR="00D215CE" w:rsidRPr="009049ED">
        <w:rPr>
          <w:sz w:val="32"/>
          <w:szCs w:val="32"/>
        </w:rPr>
        <w:t>ur als Gerichtsgu</w:t>
      </w:r>
      <w:r w:rsidR="000C7FEF" w:rsidRPr="009049ED">
        <w:rPr>
          <w:sz w:val="32"/>
          <w:szCs w:val="32"/>
        </w:rPr>
        <w:t>t</w:t>
      </w:r>
      <w:r w:rsidR="00D215CE" w:rsidRPr="009049ED">
        <w:rPr>
          <w:sz w:val="32"/>
          <w:szCs w:val="32"/>
        </w:rPr>
        <w:t>achte</w:t>
      </w:r>
      <w:r w:rsidR="000C7FEF" w:rsidRPr="009049ED">
        <w:rPr>
          <w:sz w:val="32"/>
          <w:szCs w:val="32"/>
        </w:rPr>
        <w:t>r</w:t>
      </w:r>
      <w:r w:rsidR="00D215CE" w:rsidRPr="009049ED">
        <w:rPr>
          <w:sz w:val="32"/>
          <w:szCs w:val="32"/>
        </w:rPr>
        <w:t xml:space="preserve"> tätig, er wirkte auch bei der </w:t>
      </w:r>
      <w:r w:rsidR="0072544B" w:rsidRPr="009049ED">
        <w:rPr>
          <w:sz w:val="32"/>
          <w:szCs w:val="32"/>
        </w:rPr>
        <w:t>A</w:t>
      </w:r>
      <w:r w:rsidR="000C7FEF" w:rsidRPr="009049ED">
        <w:rPr>
          <w:sz w:val="32"/>
          <w:szCs w:val="32"/>
        </w:rPr>
        <w:t>ussonderung</w:t>
      </w:r>
      <w:r w:rsidR="0072544B" w:rsidRPr="009049ED">
        <w:rPr>
          <w:sz w:val="32"/>
          <w:szCs w:val="32"/>
        </w:rPr>
        <w:t xml:space="preserve"> sog. nicht-sesshafter Persone</w:t>
      </w:r>
      <w:r w:rsidR="000C7FEF" w:rsidRPr="009049ED">
        <w:rPr>
          <w:sz w:val="32"/>
          <w:szCs w:val="32"/>
        </w:rPr>
        <w:t>n</w:t>
      </w:r>
      <w:r w:rsidR="0072544B" w:rsidRPr="009049ED">
        <w:rPr>
          <w:sz w:val="32"/>
          <w:szCs w:val="32"/>
        </w:rPr>
        <w:t xml:space="preserve"> für das Konzen</w:t>
      </w:r>
      <w:r w:rsidR="000C7FEF" w:rsidRPr="009049ED">
        <w:rPr>
          <w:sz w:val="32"/>
          <w:szCs w:val="32"/>
        </w:rPr>
        <w:t>tration</w:t>
      </w:r>
      <w:r w:rsidR="0072544B" w:rsidRPr="009049ED">
        <w:rPr>
          <w:sz w:val="32"/>
          <w:szCs w:val="32"/>
        </w:rPr>
        <w:t>slager mi</w:t>
      </w:r>
      <w:r w:rsidR="005B3133" w:rsidRPr="009049ED">
        <w:rPr>
          <w:sz w:val="32"/>
          <w:szCs w:val="32"/>
        </w:rPr>
        <w:t>t. Weitgehend unbehelligt konnte er übri</w:t>
      </w:r>
      <w:r w:rsidR="000C7FEF" w:rsidRPr="009049ED">
        <w:rPr>
          <w:sz w:val="32"/>
          <w:szCs w:val="32"/>
        </w:rPr>
        <w:t>ge</w:t>
      </w:r>
      <w:r w:rsidR="005B3133" w:rsidRPr="009049ED">
        <w:rPr>
          <w:sz w:val="32"/>
          <w:szCs w:val="32"/>
        </w:rPr>
        <w:t>ns – w</w:t>
      </w:r>
      <w:r w:rsidR="000C7FEF" w:rsidRPr="009049ED">
        <w:rPr>
          <w:sz w:val="32"/>
          <w:szCs w:val="32"/>
        </w:rPr>
        <w:t>ie so viele</w:t>
      </w:r>
      <w:r w:rsidR="005B3133" w:rsidRPr="009049ED">
        <w:rPr>
          <w:sz w:val="32"/>
          <w:szCs w:val="32"/>
        </w:rPr>
        <w:t xml:space="preserve"> – nach 1945 seine Arbeiten weiterführen, als forensischer Gutachte</w:t>
      </w:r>
      <w:r w:rsidR="000C7FEF" w:rsidRPr="009049ED">
        <w:rPr>
          <w:sz w:val="32"/>
          <w:szCs w:val="32"/>
        </w:rPr>
        <w:t>r</w:t>
      </w:r>
      <w:r w:rsidR="005B3133" w:rsidRPr="009049ED">
        <w:rPr>
          <w:sz w:val="32"/>
          <w:szCs w:val="32"/>
        </w:rPr>
        <w:t xml:space="preserve"> zun</w:t>
      </w:r>
      <w:r w:rsidR="000C7FEF" w:rsidRPr="009049ED">
        <w:rPr>
          <w:sz w:val="32"/>
          <w:szCs w:val="32"/>
        </w:rPr>
        <w:t>ä</w:t>
      </w:r>
      <w:r w:rsidR="005B3133" w:rsidRPr="009049ED">
        <w:rPr>
          <w:sz w:val="32"/>
          <w:szCs w:val="32"/>
        </w:rPr>
        <w:t>chst, d</w:t>
      </w:r>
      <w:r w:rsidR="000C7FEF" w:rsidRPr="009049ED">
        <w:rPr>
          <w:sz w:val="32"/>
          <w:szCs w:val="32"/>
        </w:rPr>
        <w:t>a</w:t>
      </w:r>
      <w:r w:rsidR="005B3133" w:rsidRPr="009049ED">
        <w:rPr>
          <w:sz w:val="32"/>
          <w:szCs w:val="32"/>
        </w:rPr>
        <w:t>nn wieder als Hochschul</w:t>
      </w:r>
      <w:r w:rsidR="000C7FEF" w:rsidRPr="009049ED">
        <w:rPr>
          <w:sz w:val="32"/>
          <w:szCs w:val="32"/>
        </w:rPr>
        <w:t>lehrer</w:t>
      </w:r>
      <w:r w:rsidR="005B3133" w:rsidRPr="009049ED">
        <w:rPr>
          <w:sz w:val="32"/>
          <w:szCs w:val="32"/>
        </w:rPr>
        <w:t>, der an der Universität Innsbruck Vorlesungen über forensische Psychiatrie hielt.</w:t>
      </w:r>
      <w:r w:rsidR="000745A5" w:rsidRPr="009049ED">
        <w:rPr>
          <w:sz w:val="32"/>
          <w:szCs w:val="32"/>
        </w:rPr>
        <w:t xml:space="preserve"> 1997 ist er in Innsbruck verstorben.</w:t>
      </w:r>
    </w:p>
    <w:p w14:paraId="6DEBD2D5" w14:textId="77777777" w:rsidR="00394101" w:rsidRPr="009049ED" w:rsidRDefault="00394101" w:rsidP="00FD3CA8">
      <w:pPr>
        <w:rPr>
          <w:sz w:val="32"/>
          <w:szCs w:val="32"/>
        </w:rPr>
      </w:pPr>
    </w:p>
    <w:p w14:paraId="0B04355C" w14:textId="77777777" w:rsidR="00394101" w:rsidRPr="009049ED" w:rsidRDefault="00100025" w:rsidP="00FD3CA8">
      <w:pPr>
        <w:rPr>
          <w:sz w:val="32"/>
          <w:szCs w:val="32"/>
        </w:rPr>
      </w:pPr>
      <w:r w:rsidRPr="009049ED">
        <w:rPr>
          <w:sz w:val="32"/>
          <w:szCs w:val="32"/>
        </w:rPr>
        <w:t>IX.</w:t>
      </w:r>
    </w:p>
    <w:p w14:paraId="3B7FC730" w14:textId="77777777" w:rsidR="00980106" w:rsidRPr="009049ED" w:rsidRDefault="000D4B53" w:rsidP="00FD3CA8">
      <w:pPr>
        <w:rPr>
          <w:sz w:val="32"/>
          <w:szCs w:val="32"/>
        </w:rPr>
      </w:pPr>
      <w:proofErr w:type="spellStart"/>
      <w:r w:rsidRPr="009049ED">
        <w:rPr>
          <w:sz w:val="32"/>
          <w:szCs w:val="32"/>
        </w:rPr>
        <w:t>Stupmpfls</w:t>
      </w:r>
      <w:proofErr w:type="spellEnd"/>
      <w:r w:rsidRPr="009049ED">
        <w:rPr>
          <w:sz w:val="32"/>
          <w:szCs w:val="32"/>
        </w:rPr>
        <w:t xml:space="preserve"> Studie über „Erbanlage und Verbrechen“ gliedert sich in vier Teile. Im ersten Teil geht es um die „Bedeutung des sozialen Verhaltens gemessen an den Kriminalitätsziffern“. Die Studie arbeit</w:t>
      </w:r>
      <w:r w:rsidR="00095065" w:rsidRPr="009049ED">
        <w:rPr>
          <w:sz w:val="32"/>
          <w:szCs w:val="32"/>
        </w:rPr>
        <w:t>et mit zahlreichen Statistiken, die zeigen sollen, dass es unter den Verwandten von „</w:t>
      </w:r>
      <w:proofErr w:type="spellStart"/>
      <w:r w:rsidR="00095065" w:rsidRPr="009049ED">
        <w:rPr>
          <w:sz w:val="32"/>
          <w:szCs w:val="32"/>
        </w:rPr>
        <w:t>Rückfallsverbrechern</w:t>
      </w:r>
      <w:proofErr w:type="spellEnd"/>
      <w:r w:rsidR="00095065" w:rsidRPr="009049ED">
        <w:rPr>
          <w:sz w:val="32"/>
          <w:szCs w:val="32"/>
        </w:rPr>
        <w:t>“ mehr Kriminelle</w:t>
      </w:r>
      <w:r w:rsidR="004D0EA9" w:rsidRPr="009049ED">
        <w:rPr>
          <w:sz w:val="32"/>
          <w:szCs w:val="32"/>
        </w:rPr>
        <w:t>, vor allem auch Schwerkriminelle</w:t>
      </w:r>
      <w:r w:rsidR="00095065" w:rsidRPr="009049ED">
        <w:rPr>
          <w:sz w:val="32"/>
          <w:szCs w:val="32"/>
        </w:rPr>
        <w:t xml:space="preserve"> gibt</w:t>
      </w:r>
      <w:r w:rsidR="004D0EA9" w:rsidRPr="009049ED">
        <w:rPr>
          <w:sz w:val="32"/>
          <w:szCs w:val="32"/>
        </w:rPr>
        <w:t xml:space="preserve"> (</w:t>
      </w:r>
      <w:r w:rsidR="00095065" w:rsidRPr="009049ED">
        <w:rPr>
          <w:sz w:val="32"/>
          <w:szCs w:val="32"/>
        </w:rPr>
        <w:t>angeblich bis viermal so viele</w:t>
      </w:r>
      <w:r w:rsidR="004D0EA9" w:rsidRPr="009049ED">
        <w:rPr>
          <w:sz w:val="32"/>
          <w:szCs w:val="32"/>
        </w:rPr>
        <w:t xml:space="preserve">, </w:t>
      </w:r>
      <w:r w:rsidR="00095065" w:rsidRPr="009049ED">
        <w:rPr>
          <w:sz w:val="32"/>
          <w:szCs w:val="32"/>
        </w:rPr>
        <w:t xml:space="preserve">S. 5), als unter den Verwandten von sog. Leichtkriminellen, also solcher Personen, die nur einmal straffällig geworden sind. </w:t>
      </w:r>
      <w:r w:rsidR="004D0EA9" w:rsidRPr="009049ED">
        <w:rPr>
          <w:sz w:val="32"/>
          <w:szCs w:val="32"/>
        </w:rPr>
        <w:t xml:space="preserve">Die Studie will damit das ihr wesentlich zugrunde liegende </w:t>
      </w:r>
      <w:r w:rsidR="00095065" w:rsidRPr="009049ED">
        <w:rPr>
          <w:sz w:val="32"/>
          <w:szCs w:val="32"/>
        </w:rPr>
        <w:t xml:space="preserve">Konzept der </w:t>
      </w:r>
      <w:r w:rsidR="004D0EA9" w:rsidRPr="009049ED">
        <w:rPr>
          <w:sz w:val="32"/>
          <w:szCs w:val="32"/>
        </w:rPr>
        <w:t xml:space="preserve">schwerkriminellen Sippen </w:t>
      </w:r>
      <w:proofErr w:type="spellStart"/>
      <w:r w:rsidR="004D0EA9" w:rsidRPr="009049ED">
        <w:rPr>
          <w:sz w:val="32"/>
          <w:szCs w:val="32"/>
        </w:rPr>
        <w:t>plausiblisieren</w:t>
      </w:r>
      <w:proofErr w:type="spellEnd"/>
      <w:r w:rsidR="004D0EA9" w:rsidRPr="009049ED">
        <w:rPr>
          <w:sz w:val="32"/>
          <w:szCs w:val="32"/>
        </w:rPr>
        <w:t xml:space="preserve">. Neben dem Vergleich schwerkrimineller und leichtkrimineller Sippen bezieht </w:t>
      </w:r>
      <w:proofErr w:type="spellStart"/>
      <w:r w:rsidR="004D0EA9" w:rsidRPr="009049ED">
        <w:rPr>
          <w:sz w:val="32"/>
          <w:szCs w:val="32"/>
        </w:rPr>
        <w:t>Stumpfl</w:t>
      </w:r>
      <w:proofErr w:type="spellEnd"/>
      <w:r w:rsidR="004D0EA9" w:rsidRPr="009049ED">
        <w:rPr>
          <w:sz w:val="32"/>
          <w:szCs w:val="32"/>
        </w:rPr>
        <w:t xml:space="preserve"> auch die Durchschnittsbevölkerung als Vergleichsgröße ein. Er liefert Zahlen, die belegen sollen, dass Personen aus kriminellen Sippen überdurchschnittlich häufig wieder in kriminelle Sippen einheiraten (S. 20), </w:t>
      </w:r>
      <w:r w:rsidR="00B33281" w:rsidRPr="009049ED">
        <w:rPr>
          <w:sz w:val="32"/>
          <w:szCs w:val="32"/>
        </w:rPr>
        <w:t xml:space="preserve">was für </w:t>
      </w:r>
      <w:proofErr w:type="spellStart"/>
      <w:r w:rsidR="00B33281" w:rsidRPr="009049ED">
        <w:rPr>
          <w:sz w:val="32"/>
          <w:szCs w:val="32"/>
        </w:rPr>
        <w:t>Stumpfl</w:t>
      </w:r>
      <w:proofErr w:type="spellEnd"/>
      <w:r w:rsidR="00B33281" w:rsidRPr="009049ED">
        <w:rPr>
          <w:sz w:val="32"/>
          <w:szCs w:val="32"/>
        </w:rPr>
        <w:t xml:space="preserve"> ein bevölkerungspolitisches Problem darstellt. Auch wenn er Umwelteinflüsse nicht leugnet, sind sie für ihn doch vernachlässigbar gegenüber den erbbiologischen und charakterologischen Zusammenhängen: „Wenn man nämlich Gelegenheit hat, etwa 40-50 Ehefrauen von </w:t>
      </w:r>
      <w:proofErr w:type="spellStart"/>
      <w:r w:rsidR="00B33281" w:rsidRPr="009049ED">
        <w:rPr>
          <w:sz w:val="32"/>
          <w:szCs w:val="32"/>
        </w:rPr>
        <w:t>Rückfallsverbrechern</w:t>
      </w:r>
      <w:proofErr w:type="spellEnd"/>
      <w:r w:rsidR="00B33281" w:rsidRPr="009049ED">
        <w:rPr>
          <w:sz w:val="32"/>
          <w:szCs w:val="32"/>
        </w:rPr>
        <w:t xml:space="preserve"> persönlich kennenzulernen, so kann man feststellen, dass die weitaus überwiegende Mehrzahl der Fälle schon vor der Eheschließung wenn nicht kriminell, so doch charakterlich so beschaffen war, dass von einer ungünstigen Beeinflussung durch den Ehepartner keine Rede sein kann. Meistens findet man, dass diese </w:t>
      </w:r>
      <w:r w:rsidR="00B33281" w:rsidRPr="009049ED">
        <w:rPr>
          <w:sz w:val="32"/>
          <w:szCs w:val="32"/>
        </w:rPr>
        <w:lastRenderedPageBreak/>
        <w:t>Frauen schon als jugendliche Mädchen entweder sittlich verkommen waren oder sich in schlechter Gesellschaft willenlos abwärts gleiten ließen, und gar nicht so selten, dass sie sich sogar aktiv antisozial betätigten.“ (S. 26</w:t>
      </w:r>
      <w:r w:rsidR="00980106" w:rsidRPr="009049ED">
        <w:rPr>
          <w:sz w:val="32"/>
          <w:szCs w:val="32"/>
        </w:rPr>
        <w:t>). Es bedarf keine</w:t>
      </w:r>
      <w:r w:rsidR="00521D3B" w:rsidRPr="009049ED">
        <w:rPr>
          <w:sz w:val="32"/>
          <w:szCs w:val="32"/>
        </w:rPr>
        <w:t>r</w:t>
      </w:r>
      <w:r w:rsidR="00980106" w:rsidRPr="009049ED">
        <w:rPr>
          <w:sz w:val="32"/>
          <w:szCs w:val="32"/>
        </w:rPr>
        <w:t xml:space="preserve"> Erläuterung, dass sich bereits in Wortwahl und Sprache die wissenschaftliche Wertlosigkeit der Untersuchungen </w:t>
      </w:r>
      <w:proofErr w:type="spellStart"/>
      <w:r w:rsidR="00980106" w:rsidRPr="009049ED">
        <w:rPr>
          <w:sz w:val="32"/>
          <w:szCs w:val="32"/>
        </w:rPr>
        <w:t>Stumpfls</w:t>
      </w:r>
      <w:proofErr w:type="spellEnd"/>
      <w:r w:rsidR="00980106" w:rsidRPr="009049ED">
        <w:rPr>
          <w:sz w:val="32"/>
          <w:szCs w:val="32"/>
        </w:rPr>
        <w:t xml:space="preserve"> manifestiert, die Darstellung trieft gerade in der Frage des Geschlechterverhältnisses von sexistischen Stereotypen, die mit dem Rassismus des Verfassers und seiner Klassenüberheblichkeit eine unerträgliche Verbindung eingehen, so dass man wirklich Mühe hat, den Text überhaupt zu lesen.</w:t>
      </w:r>
    </w:p>
    <w:p w14:paraId="30096231" w14:textId="77777777" w:rsidR="006E2ED8" w:rsidRPr="009049ED" w:rsidRDefault="00980106" w:rsidP="00FD3CA8">
      <w:pPr>
        <w:rPr>
          <w:sz w:val="32"/>
          <w:szCs w:val="32"/>
        </w:rPr>
      </w:pPr>
      <w:r w:rsidRPr="009049ED">
        <w:rPr>
          <w:sz w:val="32"/>
          <w:szCs w:val="32"/>
        </w:rPr>
        <w:t xml:space="preserve">Umwelteinflüsse sind für </w:t>
      </w:r>
      <w:proofErr w:type="spellStart"/>
      <w:r w:rsidRPr="009049ED">
        <w:rPr>
          <w:sz w:val="32"/>
          <w:szCs w:val="32"/>
        </w:rPr>
        <w:t>Stumpfl</w:t>
      </w:r>
      <w:proofErr w:type="spellEnd"/>
      <w:r w:rsidRPr="009049ED">
        <w:rPr>
          <w:sz w:val="32"/>
          <w:szCs w:val="32"/>
        </w:rPr>
        <w:t xml:space="preserve"> als solche kriminologisch unbedeutsam, erst durch die Erbanlagen und die durch sie bedingte „Charakterbeschaffenheit“ (S. 38) gewinnen sie an Relevanz, „die Qualität der Eltern [</w:t>
      </w:r>
      <w:proofErr w:type="spellStart"/>
      <w:r w:rsidRPr="009049ED">
        <w:rPr>
          <w:sz w:val="32"/>
          <w:szCs w:val="32"/>
        </w:rPr>
        <w:t>Stumpfl</w:t>
      </w:r>
      <w:proofErr w:type="spellEnd"/>
      <w:r w:rsidRPr="009049ED">
        <w:rPr>
          <w:sz w:val="32"/>
          <w:szCs w:val="32"/>
        </w:rPr>
        <w:t xml:space="preserve"> meint natürlich die erbbiologische Qualität] ist […] wichtigster Umweltfaktor</w:t>
      </w:r>
      <w:r w:rsidR="00927167" w:rsidRPr="009049ED">
        <w:rPr>
          <w:sz w:val="32"/>
          <w:szCs w:val="32"/>
        </w:rPr>
        <w:t xml:space="preserve"> und sichtbares Zeichen, die auch bei Kindern zu erwarten sind“ (S. 38). </w:t>
      </w:r>
      <w:r w:rsidR="00E90DA2" w:rsidRPr="009049ED">
        <w:rPr>
          <w:sz w:val="32"/>
          <w:szCs w:val="32"/>
        </w:rPr>
        <w:t xml:space="preserve">„Die Haltung der Eltern bestimmt über die Wirkungsmöglichkeiten der Umwelt“, schreibt </w:t>
      </w:r>
      <w:r w:rsidR="00756854" w:rsidRPr="009049ED">
        <w:rPr>
          <w:sz w:val="32"/>
          <w:szCs w:val="32"/>
        </w:rPr>
        <w:t>er,</w:t>
      </w:r>
      <w:r w:rsidR="00E90DA2" w:rsidRPr="009049ED">
        <w:rPr>
          <w:sz w:val="32"/>
          <w:szCs w:val="32"/>
        </w:rPr>
        <w:t xml:space="preserve"> und diese Haltung ist nicht auf Umwelteinflüsse zurückzuführen, „sondern auf Ähnlichkeiten und Gemeinsamkeiten der Charakteranlagen“ (S. 27). </w:t>
      </w:r>
      <w:r w:rsidR="00756854" w:rsidRPr="009049ED">
        <w:rPr>
          <w:sz w:val="32"/>
          <w:szCs w:val="32"/>
        </w:rPr>
        <w:t xml:space="preserve">Im Begriff dieser Charakteranlagen formiert sich der für die ganz Studie – und für die NS-Kriminalbiologie überhaupt bestimmende Begriff des Psychopathen: „Unter den Charakteranlagen spielen Abnormitäten der Willensbegabung im Sinne von Willenlosigkeit und Mangel an Hemmkräften sowie angeborene Gefühlsarmut die Hauptrolle. Es sind das, wie im psychopathologischen Abschnitt [das ist der dritte und umfangreichste Teil des Buches] gezeigt werden wird, die gleichen Charakterabnormitäten, die auch beim Rückfallverbrecher selbst im Vordergrund stehen. Wir werden dort sehen, dass diese Charakterabnormitäten in jeweils gleicher oder sehr ähnlicher Form auch bei den Verwandten nachweisbar sind und </w:t>
      </w:r>
      <w:r w:rsidR="00F950B8" w:rsidRPr="009049ED">
        <w:rPr>
          <w:sz w:val="32"/>
          <w:szCs w:val="32"/>
        </w:rPr>
        <w:t xml:space="preserve">somit als erblich bedingt gelten müssen.“ (S. 27). Hier ist das kriminologisch zentrale Konzept vorweggenommen: die abnorme bzw. psychopathische Persönlichkeit (S. 27). Kriminalität entsteht als Sippenproblem dadurch, </w:t>
      </w:r>
      <w:r w:rsidR="00F950B8" w:rsidRPr="009049ED">
        <w:rPr>
          <w:sz w:val="32"/>
          <w:szCs w:val="32"/>
        </w:rPr>
        <w:lastRenderedPageBreak/>
        <w:t>dass die abnorme Persönlichkeit die Partnerwahl bestimmt und dadurch das Erbgut weitergibt.</w:t>
      </w:r>
      <w:r w:rsidR="002A7A84" w:rsidRPr="009049ED">
        <w:rPr>
          <w:sz w:val="32"/>
          <w:szCs w:val="32"/>
        </w:rPr>
        <w:t xml:space="preserve"> Es ist klar, welche </w:t>
      </w:r>
      <w:proofErr w:type="spellStart"/>
      <w:r w:rsidR="002A7A84" w:rsidRPr="009049ED">
        <w:rPr>
          <w:sz w:val="32"/>
          <w:szCs w:val="32"/>
        </w:rPr>
        <w:t>kriminialpräventive</w:t>
      </w:r>
      <w:proofErr w:type="spellEnd"/>
      <w:r w:rsidR="002A7A84" w:rsidRPr="009049ED">
        <w:rPr>
          <w:sz w:val="32"/>
          <w:szCs w:val="32"/>
        </w:rPr>
        <w:t xml:space="preserve"> Maßnahme sich aus dieser Theorie als bevölkerungspolitische Aufgabe des neuen Staates ergibt: Eben genau diese Reproduktion abnormen Erbguts zu unterbinden.</w:t>
      </w:r>
    </w:p>
    <w:p w14:paraId="7308BEE6" w14:textId="201E1C28" w:rsidR="00980106" w:rsidRPr="009049ED" w:rsidRDefault="00197C3B" w:rsidP="00FD3CA8">
      <w:pPr>
        <w:rPr>
          <w:sz w:val="32"/>
          <w:szCs w:val="32"/>
        </w:rPr>
      </w:pPr>
      <w:r w:rsidRPr="009049ED">
        <w:rPr>
          <w:sz w:val="32"/>
          <w:szCs w:val="32"/>
        </w:rPr>
        <w:t xml:space="preserve">Bevor </w:t>
      </w:r>
      <w:proofErr w:type="spellStart"/>
      <w:r w:rsidRPr="009049ED">
        <w:rPr>
          <w:sz w:val="32"/>
          <w:szCs w:val="32"/>
        </w:rPr>
        <w:t>Stumpfl</w:t>
      </w:r>
      <w:proofErr w:type="spellEnd"/>
      <w:r w:rsidRPr="009049ED">
        <w:rPr>
          <w:sz w:val="32"/>
          <w:szCs w:val="32"/>
        </w:rPr>
        <w:t xml:space="preserve"> sich dem Thema der </w:t>
      </w:r>
      <w:proofErr w:type="spellStart"/>
      <w:r w:rsidRPr="009049ED">
        <w:rPr>
          <w:sz w:val="32"/>
          <w:szCs w:val="32"/>
        </w:rPr>
        <w:t>Pychopathie</w:t>
      </w:r>
      <w:proofErr w:type="spellEnd"/>
      <w:r w:rsidRPr="009049ED">
        <w:rPr>
          <w:sz w:val="32"/>
          <w:szCs w:val="32"/>
        </w:rPr>
        <w:t xml:space="preserve"> zuwendet, erörtert er noch – im zweiten Teil seiner Studie das Thema „Verbrechen und Geisteskrankheit“. Dieses Thema hat bereits Lombroso interessiert, der allerdings die Auffassung äußerte, die Grenze zwischen Verbrechen und Geisteskrankheit sei keine natürliche, sondern eine gesellschaftliche Konstruktion („</w:t>
      </w:r>
      <w:proofErr w:type="spellStart"/>
      <w:r w:rsidRPr="009049ED">
        <w:rPr>
          <w:sz w:val="32"/>
          <w:szCs w:val="32"/>
        </w:rPr>
        <w:t>something</w:t>
      </w:r>
      <w:proofErr w:type="spellEnd"/>
      <w:r w:rsidRPr="009049ED">
        <w:rPr>
          <w:sz w:val="32"/>
          <w:szCs w:val="32"/>
        </w:rPr>
        <w:t xml:space="preserve"> </w:t>
      </w:r>
      <w:proofErr w:type="spellStart"/>
      <w:r w:rsidRPr="009049ED">
        <w:rPr>
          <w:sz w:val="32"/>
          <w:szCs w:val="32"/>
        </w:rPr>
        <w:t>constructed</w:t>
      </w:r>
      <w:proofErr w:type="spellEnd"/>
      <w:r w:rsidRPr="009049ED">
        <w:rPr>
          <w:sz w:val="32"/>
          <w:szCs w:val="32"/>
        </w:rPr>
        <w:t xml:space="preserve"> not </w:t>
      </w:r>
      <w:proofErr w:type="spellStart"/>
      <w:r w:rsidRPr="009049ED">
        <w:rPr>
          <w:sz w:val="32"/>
          <w:szCs w:val="32"/>
        </w:rPr>
        <w:t>by</w:t>
      </w:r>
      <w:proofErr w:type="spellEnd"/>
      <w:r w:rsidRPr="009049ED">
        <w:rPr>
          <w:sz w:val="32"/>
          <w:szCs w:val="32"/>
        </w:rPr>
        <w:t xml:space="preserve"> </w:t>
      </w:r>
      <w:proofErr w:type="spellStart"/>
      <w:r w:rsidRPr="009049ED">
        <w:rPr>
          <w:sz w:val="32"/>
          <w:szCs w:val="32"/>
        </w:rPr>
        <w:t>nature</w:t>
      </w:r>
      <w:proofErr w:type="spellEnd"/>
      <w:r w:rsidRPr="009049ED">
        <w:rPr>
          <w:sz w:val="32"/>
          <w:szCs w:val="32"/>
        </w:rPr>
        <w:t xml:space="preserve"> but </w:t>
      </w:r>
      <w:proofErr w:type="spellStart"/>
      <w:r w:rsidRPr="009049ED">
        <w:rPr>
          <w:sz w:val="32"/>
          <w:szCs w:val="32"/>
        </w:rPr>
        <w:t>by</w:t>
      </w:r>
      <w:proofErr w:type="spellEnd"/>
      <w:r w:rsidRPr="009049ED">
        <w:rPr>
          <w:sz w:val="32"/>
          <w:szCs w:val="32"/>
        </w:rPr>
        <w:t xml:space="preserve"> </w:t>
      </w:r>
      <w:proofErr w:type="spellStart"/>
      <w:r w:rsidRPr="009049ED">
        <w:rPr>
          <w:sz w:val="32"/>
          <w:szCs w:val="32"/>
        </w:rPr>
        <w:t>society</w:t>
      </w:r>
      <w:proofErr w:type="spellEnd"/>
      <w:r w:rsidRPr="009049ED">
        <w:rPr>
          <w:sz w:val="32"/>
          <w:szCs w:val="32"/>
        </w:rPr>
        <w:t xml:space="preserve">“, S. 84). Diese progressive Deutung findet sich bei </w:t>
      </w:r>
      <w:proofErr w:type="spellStart"/>
      <w:r w:rsidRPr="009049ED">
        <w:rPr>
          <w:sz w:val="32"/>
          <w:szCs w:val="32"/>
        </w:rPr>
        <w:t>Stumpfl</w:t>
      </w:r>
      <w:proofErr w:type="spellEnd"/>
      <w:r w:rsidRPr="009049ED">
        <w:rPr>
          <w:sz w:val="32"/>
          <w:szCs w:val="32"/>
        </w:rPr>
        <w:t xml:space="preserve"> nicht, er </w:t>
      </w:r>
      <w:r w:rsidR="000203F0" w:rsidRPr="009049ED">
        <w:rPr>
          <w:sz w:val="32"/>
          <w:szCs w:val="32"/>
        </w:rPr>
        <w:t>verfolgt unbeirrt sein „erbbiologisches“ Konzept:</w:t>
      </w:r>
      <w:r w:rsidR="00BE090B" w:rsidRPr="009049ED">
        <w:rPr>
          <w:sz w:val="32"/>
          <w:szCs w:val="32"/>
        </w:rPr>
        <w:t xml:space="preserve"> „Wenn zwischen Kriminalität und Geisteskrankheit wesensmäßige Beziehungen bestehen, so müssen sich diese […] auch erbbiologisch nachweisen lassen. So gewiss ich nämlich von Beziehungen zwischen Psychopathie und Kriminalität nur dann sprechen kann, wenn ich im Verwandtenkreis von Kriminellen eine </w:t>
      </w:r>
      <w:proofErr w:type="spellStart"/>
      <w:r w:rsidR="00BE090B" w:rsidRPr="009049ED">
        <w:rPr>
          <w:sz w:val="32"/>
          <w:szCs w:val="32"/>
        </w:rPr>
        <w:t>Häuf</w:t>
      </w:r>
      <w:r w:rsidR="00AE5A70">
        <w:rPr>
          <w:sz w:val="32"/>
          <w:szCs w:val="32"/>
        </w:rPr>
        <w:t>ig</w:t>
      </w:r>
      <w:r w:rsidR="00BE090B" w:rsidRPr="009049ED">
        <w:rPr>
          <w:sz w:val="32"/>
          <w:szCs w:val="32"/>
        </w:rPr>
        <w:t>ung</w:t>
      </w:r>
      <w:proofErr w:type="spellEnd"/>
      <w:r w:rsidR="00BE090B" w:rsidRPr="009049ED">
        <w:rPr>
          <w:sz w:val="32"/>
          <w:szCs w:val="32"/>
        </w:rPr>
        <w:t xml:space="preserve"> von Psychopathen und umgekehrt im Verwandtenkreis von Psychopathen eine Häufung von Kriminellen nachweisen kann, so kann ich von Beziehungen zwischen Kriminalität und Geisteskrankheit auch nur dann sprechen, wenn ich beide Nachweise erbracht habe.“ (S. 43</w:t>
      </w:r>
      <w:r w:rsidR="00F17E5F" w:rsidRPr="009049ED">
        <w:rPr>
          <w:sz w:val="32"/>
          <w:szCs w:val="32"/>
        </w:rPr>
        <w:t xml:space="preserve">) </w:t>
      </w:r>
      <w:proofErr w:type="spellStart"/>
      <w:r w:rsidR="00F17E5F" w:rsidRPr="009049ED">
        <w:rPr>
          <w:sz w:val="32"/>
          <w:szCs w:val="32"/>
        </w:rPr>
        <w:t>Stumpfl</w:t>
      </w:r>
      <w:proofErr w:type="spellEnd"/>
      <w:r w:rsidR="00F17E5F" w:rsidRPr="009049ED">
        <w:rPr>
          <w:sz w:val="32"/>
          <w:szCs w:val="32"/>
        </w:rPr>
        <w:t xml:space="preserve"> behandelt </w:t>
      </w:r>
      <w:r w:rsidR="00C80FF4" w:rsidRPr="009049ED">
        <w:rPr>
          <w:sz w:val="32"/>
          <w:szCs w:val="32"/>
        </w:rPr>
        <w:t>das Verhältnis von Kriminalität und Schizophrenie, Kriminalität und „manisch-depressivem Irresein“, Epilepsie und Schwachsinn</w:t>
      </w:r>
      <w:r w:rsidR="00F17E5F" w:rsidRPr="009049ED">
        <w:rPr>
          <w:sz w:val="32"/>
          <w:szCs w:val="32"/>
        </w:rPr>
        <w:t xml:space="preserve"> und kommt zu dem Ergebnis, dass sich der erforderliche Nachweis nicht erbringen lässt. Das bedeutet für </w:t>
      </w:r>
      <w:proofErr w:type="spellStart"/>
      <w:r w:rsidR="00F17E5F" w:rsidRPr="009049ED">
        <w:rPr>
          <w:sz w:val="32"/>
          <w:szCs w:val="32"/>
        </w:rPr>
        <w:t>Stumpfl</w:t>
      </w:r>
      <w:proofErr w:type="spellEnd"/>
      <w:r w:rsidR="00F17E5F" w:rsidRPr="009049ED">
        <w:rPr>
          <w:sz w:val="32"/>
          <w:szCs w:val="32"/>
        </w:rPr>
        <w:t>, dass dem Konzept der Psychopathie – ungeachtet der durch Terminus nahegelegten Nähe zur Geisteskrankheit – eine eigene, unabhängige Bedeutung zukommt.</w:t>
      </w:r>
    </w:p>
    <w:p w14:paraId="31907A3D" w14:textId="77777777" w:rsidR="00F17E5F" w:rsidRPr="009049ED" w:rsidRDefault="00F17E5F" w:rsidP="00FD3CA8">
      <w:pPr>
        <w:rPr>
          <w:sz w:val="32"/>
          <w:szCs w:val="32"/>
        </w:rPr>
      </w:pPr>
      <w:r w:rsidRPr="009049ED">
        <w:rPr>
          <w:sz w:val="32"/>
          <w:szCs w:val="32"/>
        </w:rPr>
        <w:t>Daraus ergibt sich die zentrale Aufgabe „der Ergründung dessen, was das Wesen der Psychopathie ausmacht“ (S. 131)</w:t>
      </w:r>
      <w:r w:rsidR="00822A8F" w:rsidRPr="009049ED">
        <w:rPr>
          <w:sz w:val="32"/>
          <w:szCs w:val="32"/>
        </w:rPr>
        <w:t xml:space="preserve">, von der wir, wie </w:t>
      </w:r>
      <w:proofErr w:type="spellStart"/>
      <w:r w:rsidR="00822A8F" w:rsidRPr="009049ED">
        <w:rPr>
          <w:sz w:val="32"/>
          <w:szCs w:val="32"/>
        </w:rPr>
        <w:t>Stumpfl</w:t>
      </w:r>
      <w:proofErr w:type="spellEnd"/>
      <w:r w:rsidR="00822A8F" w:rsidRPr="009049ED">
        <w:rPr>
          <w:sz w:val="32"/>
          <w:szCs w:val="32"/>
        </w:rPr>
        <w:t xml:space="preserve"> bemerkt, „heute noch weit entfernt [sind]“ (S. 131) und die </w:t>
      </w:r>
      <w:r w:rsidR="00822A8F" w:rsidRPr="009049ED">
        <w:rPr>
          <w:sz w:val="32"/>
          <w:szCs w:val="32"/>
        </w:rPr>
        <w:lastRenderedPageBreak/>
        <w:t>er im dritten und umfangsreichsten Teil seiner Untersuchung unternimmt.</w:t>
      </w:r>
    </w:p>
    <w:p w14:paraId="0EAE333B" w14:textId="77777777" w:rsidR="00377670" w:rsidRPr="009049ED" w:rsidRDefault="00C80FF4" w:rsidP="00FD3CA8">
      <w:pPr>
        <w:rPr>
          <w:sz w:val="32"/>
          <w:szCs w:val="32"/>
        </w:rPr>
      </w:pPr>
      <w:r w:rsidRPr="009049ED">
        <w:rPr>
          <w:sz w:val="32"/>
          <w:szCs w:val="32"/>
        </w:rPr>
        <w:t>D</w:t>
      </w:r>
      <w:r w:rsidR="006405DC" w:rsidRPr="009049ED">
        <w:rPr>
          <w:sz w:val="32"/>
          <w:szCs w:val="32"/>
        </w:rPr>
        <w:t xml:space="preserve">ie </w:t>
      </w:r>
      <w:r w:rsidRPr="009049ED">
        <w:rPr>
          <w:sz w:val="32"/>
          <w:szCs w:val="32"/>
        </w:rPr>
        <w:t xml:space="preserve">diskriminierende </w:t>
      </w:r>
      <w:r w:rsidR="006405DC" w:rsidRPr="009049ED">
        <w:rPr>
          <w:sz w:val="32"/>
          <w:szCs w:val="32"/>
        </w:rPr>
        <w:t xml:space="preserve">Sprache der Psychiatrie hat sich übrigens noch lange im StGB gehalten, </w:t>
      </w:r>
      <w:r w:rsidRPr="009049ED">
        <w:rPr>
          <w:sz w:val="32"/>
          <w:szCs w:val="32"/>
        </w:rPr>
        <w:t>noch 202</w:t>
      </w:r>
      <w:r w:rsidR="00B44E75" w:rsidRPr="009049ED">
        <w:rPr>
          <w:sz w:val="32"/>
          <w:szCs w:val="32"/>
        </w:rPr>
        <w:t xml:space="preserve">0 sprach der über die </w:t>
      </w:r>
      <w:r w:rsidR="006405DC" w:rsidRPr="009049ED">
        <w:rPr>
          <w:sz w:val="32"/>
          <w:szCs w:val="32"/>
        </w:rPr>
        <w:t xml:space="preserve">Frage der </w:t>
      </w:r>
      <w:r w:rsidR="00B44E75" w:rsidRPr="009049ED">
        <w:rPr>
          <w:sz w:val="32"/>
          <w:szCs w:val="32"/>
        </w:rPr>
        <w:t xml:space="preserve">Schuldfähigkeit maßgeblich bestimmende § 20 StGB von </w:t>
      </w:r>
      <w:r w:rsidR="006405DC" w:rsidRPr="009049ED">
        <w:rPr>
          <w:sz w:val="32"/>
          <w:szCs w:val="32"/>
        </w:rPr>
        <w:t>„</w:t>
      </w:r>
      <w:r w:rsidR="00B44E75" w:rsidRPr="009049ED">
        <w:rPr>
          <w:sz w:val="32"/>
          <w:szCs w:val="32"/>
        </w:rPr>
        <w:t>Schwachsinn</w:t>
      </w:r>
      <w:r w:rsidR="006405DC" w:rsidRPr="009049ED">
        <w:rPr>
          <w:sz w:val="32"/>
          <w:szCs w:val="32"/>
        </w:rPr>
        <w:t>“</w:t>
      </w:r>
      <w:r w:rsidR="00B44E75" w:rsidRPr="009049ED">
        <w:rPr>
          <w:sz w:val="32"/>
          <w:szCs w:val="32"/>
        </w:rPr>
        <w:t xml:space="preserve"> und von </w:t>
      </w:r>
      <w:r w:rsidR="006405DC" w:rsidRPr="009049ED">
        <w:rPr>
          <w:sz w:val="32"/>
          <w:szCs w:val="32"/>
        </w:rPr>
        <w:t xml:space="preserve">einer </w:t>
      </w:r>
      <w:r w:rsidR="00B44E75" w:rsidRPr="009049ED">
        <w:rPr>
          <w:sz w:val="32"/>
          <w:szCs w:val="32"/>
        </w:rPr>
        <w:t>„</w:t>
      </w:r>
      <w:r w:rsidR="006405DC" w:rsidRPr="009049ED">
        <w:rPr>
          <w:sz w:val="32"/>
          <w:szCs w:val="32"/>
        </w:rPr>
        <w:t xml:space="preserve">schweren </w:t>
      </w:r>
      <w:r w:rsidR="00B44E75" w:rsidRPr="009049ED">
        <w:rPr>
          <w:sz w:val="32"/>
          <w:szCs w:val="32"/>
        </w:rPr>
        <w:t>andere</w:t>
      </w:r>
      <w:r w:rsidR="006405DC" w:rsidRPr="009049ED">
        <w:rPr>
          <w:sz w:val="32"/>
          <w:szCs w:val="32"/>
        </w:rPr>
        <w:t>n</w:t>
      </w:r>
      <w:r w:rsidR="00B44E75" w:rsidRPr="009049ED">
        <w:rPr>
          <w:sz w:val="32"/>
          <w:szCs w:val="32"/>
        </w:rPr>
        <w:t xml:space="preserve"> seelische</w:t>
      </w:r>
      <w:r w:rsidR="006405DC" w:rsidRPr="009049ED">
        <w:rPr>
          <w:sz w:val="32"/>
          <w:szCs w:val="32"/>
        </w:rPr>
        <w:t>n</w:t>
      </w:r>
      <w:r w:rsidR="00B44E75" w:rsidRPr="009049ED">
        <w:rPr>
          <w:sz w:val="32"/>
          <w:szCs w:val="32"/>
        </w:rPr>
        <w:t xml:space="preserve"> Abartigkeit“</w:t>
      </w:r>
      <w:r w:rsidR="006405DC" w:rsidRPr="009049ED">
        <w:rPr>
          <w:sz w:val="32"/>
          <w:szCs w:val="32"/>
        </w:rPr>
        <w:t xml:space="preserve">, </w:t>
      </w:r>
      <w:r w:rsidR="00B44E75" w:rsidRPr="009049ED">
        <w:rPr>
          <w:sz w:val="32"/>
          <w:szCs w:val="32"/>
        </w:rPr>
        <w:t>seit dem 1.1.2021 sind diese Begriffe durch diejenigen der Intelligenzminderung und der seelischen Störung ersetzt. Die Psychopathie, zentrales Konzept der kriminalbiologischen Kriminologie war</w:t>
      </w:r>
      <w:r w:rsidR="006405DC" w:rsidRPr="009049ED">
        <w:rPr>
          <w:sz w:val="32"/>
          <w:szCs w:val="32"/>
        </w:rPr>
        <w:t xml:space="preserve"> der Musterfall einer</w:t>
      </w:r>
      <w:r w:rsidR="00B44E75" w:rsidRPr="009049ED">
        <w:rPr>
          <w:sz w:val="32"/>
          <w:szCs w:val="32"/>
        </w:rPr>
        <w:t xml:space="preserve"> seelischen Abartigkeit</w:t>
      </w:r>
      <w:r w:rsidR="006405DC" w:rsidRPr="009049ED">
        <w:rPr>
          <w:sz w:val="32"/>
          <w:szCs w:val="32"/>
        </w:rPr>
        <w:t>, zum Schuldausschluss führte sie aber nur im Ausnahmefall, wenn sie besonders gravierend war, also die Nähe zu einer Psychose aufwies und das Leben des Betroffenen wie eine psychische Krankheit beeinträchtigte</w:t>
      </w:r>
      <w:r w:rsidR="00B44E75" w:rsidRPr="009049ED">
        <w:rPr>
          <w:sz w:val="32"/>
          <w:szCs w:val="32"/>
        </w:rPr>
        <w:t xml:space="preserve">. </w:t>
      </w:r>
      <w:r w:rsidR="006405DC" w:rsidRPr="009049ED">
        <w:rPr>
          <w:sz w:val="32"/>
          <w:szCs w:val="32"/>
        </w:rPr>
        <w:t xml:space="preserve">Die Psychopathie war – ungeachtet ihres Namens – nicht so konzipiert, sie war kriminologisch attraktiv, </w:t>
      </w:r>
      <w:r w:rsidR="00B44E75" w:rsidRPr="009049ED">
        <w:rPr>
          <w:sz w:val="32"/>
          <w:szCs w:val="32"/>
        </w:rPr>
        <w:t>weil sich in</w:t>
      </w:r>
      <w:r w:rsidR="006405DC" w:rsidRPr="009049ED">
        <w:rPr>
          <w:sz w:val="32"/>
          <w:szCs w:val="32"/>
        </w:rPr>
        <w:t xml:space="preserve"> ihrer</w:t>
      </w:r>
      <w:r w:rsidR="00B44E75" w:rsidRPr="009049ED">
        <w:rPr>
          <w:sz w:val="32"/>
          <w:szCs w:val="32"/>
        </w:rPr>
        <w:t xml:space="preserve"> trüben </w:t>
      </w:r>
      <w:r w:rsidR="006405DC" w:rsidRPr="009049ED">
        <w:rPr>
          <w:sz w:val="32"/>
          <w:szCs w:val="32"/>
        </w:rPr>
        <w:t>Konzeption</w:t>
      </w:r>
      <w:r w:rsidR="00B44E75" w:rsidRPr="009049ED">
        <w:rPr>
          <w:sz w:val="32"/>
          <w:szCs w:val="32"/>
        </w:rPr>
        <w:t xml:space="preserve"> alles unterbringen ließ, was irgendwie </w:t>
      </w:r>
      <w:r w:rsidR="00B138CD" w:rsidRPr="009049ED">
        <w:rPr>
          <w:sz w:val="32"/>
          <w:szCs w:val="32"/>
        </w:rPr>
        <w:t xml:space="preserve">anti-sozial </w:t>
      </w:r>
      <w:r w:rsidR="00B44E75" w:rsidRPr="009049ED">
        <w:rPr>
          <w:sz w:val="32"/>
          <w:szCs w:val="32"/>
        </w:rPr>
        <w:t>war</w:t>
      </w:r>
      <w:r w:rsidR="00B138CD" w:rsidRPr="009049ED">
        <w:rPr>
          <w:sz w:val="32"/>
          <w:szCs w:val="32"/>
        </w:rPr>
        <w:t xml:space="preserve"> und von dem man doch eine die Verantwortlichkeit ausschließende Pathologisierung kriminalpolitisch nicht wollte. Der Psychopath war zwar irgendwie gestört</w:t>
      </w:r>
      <w:r w:rsidR="005E20E9" w:rsidRPr="009049ED">
        <w:rPr>
          <w:sz w:val="32"/>
          <w:szCs w:val="32"/>
        </w:rPr>
        <w:t>, aber nicht geisteskrank und deswegen</w:t>
      </w:r>
      <w:r w:rsidR="00B138CD" w:rsidRPr="009049ED">
        <w:rPr>
          <w:sz w:val="32"/>
          <w:szCs w:val="32"/>
        </w:rPr>
        <w:t xml:space="preserve"> verantw</w:t>
      </w:r>
      <w:r w:rsidR="005E20E9" w:rsidRPr="009049ED">
        <w:rPr>
          <w:sz w:val="32"/>
          <w:szCs w:val="32"/>
        </w:rPr>
        <w:t>o</w:t>
      </w:r>
      <w:r w:rsidR="00B138CD" w:rsidRPr="009049ED">
        <w:rPr>
          <w:sz w:val="32"/>
          <w:szCs w:val="32"/>
        </w:rPr>
        <w:t>rtlich für das,</w:t>
      </w:r>
      <w:r w:rsidR="005E20E9" w:rsidRPr="009049ED">
        <w:rPr>
          <w:sz w:val="32"/>
          <w:szCs w:val="32"/>
        </w:rPr>
        <w:t xml:space="preserve"> was</w:t>
      </w:r>
      <w:r w:rsidR="00B138CD" w:rsidRPr="009049ED">
        <w:rPr>
          <w:sz w:val="32"/>
          <w:szCs w:val="32"/>
        </w:rPr>
        <w:t xml:space="preserve"> er tat. Er konnte </w:t>
      </w:r>
      <w:r w:rsidR="00EA382D" w:rsidRPr="009049ED">
        <w:rPr>
          <w:sz w:val="32"/>
          <w:szCs w:val="32"/>
        </w:rPr>
        <w:t>und</w:t>
      </w:r>
      <w:r w:rsidR="00B138CD" w:rsidRPr="009049ED">
        <w:rPr>
          <w:sz w:val="32"/>
          <w:szCs w:val="32"/>
        </w:rPr>
        <w:t xml:space="preserve"> sollte</w:t>
      </w:r>
      <w:r w:rsidR="008339EF" w:rsidRPr="009049ED">
        <w:rPr>
          <w:sz w:val="32"/>
          <w:szCs w:val="32"/>
        </w:rPr>
        <w:t xml:space="preserve"> nicht vorranging medizinisch, </w:t>
      </w:r>
      <w:r w:rsidR="00EA3C8C" w:rsidRPr="009049ED">
        <w:rPr>
          <w:sz w:val="32"/>
          <w:szCs w:val="32"/>
        </w:rPr>
        <w:t>sondern</w:t>
      </w:r>
      <w:r w:rsidR="008339EF" w:rsidRPr="009049ED">
        <w:rPr>
          <w:sz w:val="32"/>
          <w:szCs w:val="32"/>
        </w:rPr>
        <w:t xml:space="preserve"> polize</w:t>
      </w:r>
      <w:r w:rsidR="00EA3C8C" w:rsidRPr="009049ED">
        <w:rPr>
          <w:sz w:val="32"/>
          <w:szCs w:val="32"/>
        </w:rPr>
        <w:t>i</w:t>
      </w:r>
      <w:r w:rsidR="008339EF" w:rsidRPr="009049ED">
        <w:rPr>
          <w:sz w:val="32"/>
          <w:szCs w:val="32"/>
        </w:rPr>
        <w:t xml:space="preserve">lich und </w:t>
      </w:r>
      <w:r w:rsidR="00B138CD" w:rsidRPr="009049ED">
        <w:rPr>
          <w:sz w:val="32"/>
          <w:szCs w:val="32"/>
        </w:rPr>
        <w:t>mit den Mitteln des Strafrechts bekä</w:t>
      </w:r>
      <w:r w:rsidR="00EA382D" w:rsidRPr="009049ED">
        <w:rPr>
          <w:sz w:val="32"/>
          <w:szCs w:val="32"/>
        </w:rPr>
        <w:t>m</w:t>
      </w:r>
      <w:r w:rsidR="00B138CD" w:rsidRPr="009049ED">
        <w:rPr>
          <w:sz w:val="32"/>
          <w:szCs w:val="32"/>
        </w:rPr>
        <w:t>pft werden</w:t>
      </w:r>
      <w:r w:rsidR="008339EF" w:rsidRPr="009049ED">
        <w:rPr>
          <w:sz w:val="32"/>
          <w:szCs w:val="32"/>
        </w:rPr>
        <w:t>. Der Psychopath ist die Hauptfigur im Panopti</w:t>
      </w:r>
      <w:r w:rsidR="00EA382D" w:rsidRPr="009049ED">
        <w:rPr>
          <w:sz w:val="32"/>
          <w:szCs w:val="32"/>
        </w:rPr>
        <w:t>k</w:t>
      </w:r>
      <w:r w:rsidR="008339EF" w:rsidRPr="009049ED">
        <w:rPr>
          <w:sz w:val="32"/>
          <w:szCs w:val="32"/>
        </w:rPr>
        <w:t>um der Kriminalbiologie und als solche figuriert er auch i</w:t>
      </w:r>
      <w:r w:rsidR="006934D6" w:rsidRPr="009049ED">
        <w:rPr>
          <w:sz w:val="32"/>
          <w:szCs w:val="32"/>
        </w:rPr>
        <w:t>n</w:t>
      </w:r>
      <w:r w:rsidR="008339EF" w:rsidRPr="009049ED">
        <w:rPr>
          <w:sz w:val="32"/>
          <w:szCs w:val="32"/>
        </w:rPr>
        <w:t xml:space="preserve"> </w:t>
      </w:r>
      <w:proofErr w:type="spellStart"/>
      <w:r w:rsidR="008339EF" w:rsidRPr="009049ED">
        <w:rPr>
          <w:sz w:val="32"/>
          <w:szCs w:val="32"/>
        </w:rPr>
        <w:t>Stu</w:t>
      </w:r>
      <w:r w:rsidR="00EA382D" w:rsidRPr="009049ED">
        <w:rPr>
          <w:sz w:val="32"/>
          <w:szCs w:val="32"/>
        </w:rPr>
        <w:t>m</w:t>
      </w:r>
      <w:r w:rsidR="008339EF" w:rsidRPr="009049ED">
        <w:rPr>
          <w:sz w:val="32"/>
          <w:szCs w:val="32"/>
        </w:rPr>
        <w:t>pfls</w:t>
      </w:r>
      <w:proofErr w:type="spellEnd"/>
      <w:r w:rsidR="008339EF" w:rsidRPr="009049ED">
        <w:rPr>
          <w:sz w:val="32"/>
          <w:szCs w:val="32"/>
        </w:rPr>
        <w:t xml:space="preserve"> Untersuchung.</w:t>
      </w:r>
    </w:p>
    <w:p w14:paraId="4BF01355" w14:textId="77777777" w:rsidR="00377670" w:rsidRPr="009049ED" w:rsidRDefault="00377670" w:rsidP="00FD3CA8">
      <w:pPr>
        <w:rPr>
          <w:sz w:val="32"/>
          <w:szCs w:val="32"/>
        </w:rPr>
      </w:pPr>
    </w:p>
    <w:p w14:paraId="542286DC" w14:textId="77777777" w:rsidR="00377670" w:rsidRPr="009049ED" w:rsidRDefault="00377670" w:rsidP="00FD3CA8">
      <w:pPr>
        <w:rPr>
          <w:sz w:val="32"/>
          <w:szCs w:val="32"/>
        </w:rPr>
      </w:pPr>
      <w:r w:rsidRPr="009049ED">
        <w:rPr>
          <w:sz w:val="32"/>
          <w:szCs w:val="32"/>
        </w:rPr>
        <w:t>X.</w:t>
      </w:r>
    </w:p>
    <w:p w14:paraId="4B9C7DBD" w14:textId="77777777" w:rsidR="00377670" w:rsidRPr="009049ED" w:rsidRDefault="00377670" w:rsidP="00FD3CA8">
      <w:pPr>
        <w:rPr>
          <w:sz w:val="32"/>
          <w:szCs w:val="32"/>
        </w:rPr>
      </w:pPr>
      <w:r w:rsidRPr="009049ED">
        <w:rPr>
          <w:sz w:val="32"/>
          <w:szCs w:val="32"/>
        </w:rPr>
        <w:t xml:space="preserve">Diese Untersuchung ist ganz insgesamt ganz merkwürdig. Denn wenn wir, nach </w:t>
      </w:r>
      <w:proofErr w:type="spellStart"/>
      <w:r w:rsidRPr="009049ED">
        <w:rPr>
          <w:sz w:val="32"/>
          <w:szCs w:val="32"/>
        </w:rPr>
        <w:t>Stumpfls</w:t>
      </w:r>
      <w:proofErr w:type="spellEnd"/>
      <w:r w:rsidRPr="009049ED">
        <w:rPr>
          <w:sz w:val="32"/>
          <w:szCs w:val="32"/>
        </w:rPr>
        <w:t xml:space="preserve"> eigener Ansicht, weit davon entfernt sind zu verstehen, was Psychopathie überhaupt heißt, dann berührt es sonderbar, wie scheinbar sicher der Autor mit dem Begriff hantiert. </w:t>
      </w:r>
      <w:proofErr w:type="spellStart"/>
      <w:r w:rsidRPr="009049ED">
        <w:rPr>
          <w:sz w:val="32"/>
          <w:szCs w:val="32"/>
        </w:rPr>
        <w:t>Stumpfl</w:t>
      </w:r>
      <w:proofErr w:type="spellEnd"/>
      <w:r w:rsidRPr="009049ED">
        <w:rPr>
          <w:sz w:val="32"/>
          <w:szCs w:val="32"/>
        </w:rPr>
        <w:t xml:space="preserve"> erklärt freimütig, dass es „[i]m allgemeinen […] wohl nicht zu bezweifeln [ist], dass es Verbrecher gibt, die man nicht als Psychopathen bezeichnen kann.“ (S. 143) Wer oder wo sind sie aber dann?</w:t>
      </w:r>
      <w:r w:rsidR="009B5D8C" w:rsidRPr="009049ED">
        <w:rPr>
          <w:sz w:val="32"/>
          <w:szCs w:val="32"/>
        </w:rPr>
        <w:t xml:space="preserve"> Wir finden </w:t>
      </w:r>
      <w:r w:rsidR="009B5D8C" w:rsidRPr="009049ED">
        <w:rPr>
          <w:sz w:val="32"/>
          <w:szCs w:val="32"/>
        </w:rPr>
        <w:lastRenderedPageBreak/>
        <w:t xml:space="preserve">sie da, sagt </w:t>
      </w:r>
      <w:proofErr w:type="spellStart"/>
      <w:r w:rsidR="009B5D8C" w:rsidRPr="009049ED">
        <w:rPr>
          <w:sz w:val="32"/>
          <w:szCs w:val="32"/>
        </w:rPr>
        <w:t>Stumpfl</w:t>
      </w:r>
      <w:proofErr w:type="spellEnd"/>
      <w:r w:rsidR="009B5D8C" w:rsidRPr="009049ED">
        <w:rPr>
          <w:sz w:val="32"/>
          <w:szCs w:val="32"/>
        </w:rPr>
        <w:t xml:space="preserve">, wo „schwere angeborene Charakterabnormitäten vorliegen“ (S. 143). </w:t>
      </w:r>
      <w:proofErr w:type="spellStart"/>
      <w:r w:rsidR="009B5D8C" w:rsidRPr="009049ED">
        <w:rPr>
          <w:sz w:val="32"/>
          <w:szCs w:val="32"/>
        </w:rPr>
        <w:t>Stumpfl</w:t>
      </w:r>
      <w:proofErr w:type="spellEnd"/>
      <w:r w:rsidR="009B5D8C" w:rsidRPr="009049ED">
        <w:rPr>
          <w:sz w:val="32"/>
          <w:szCs w:val="32"/>
        </w:rPr>
        <w:t xml:space="preserve"> ist sich ganz sicher: Wer einmal stiehlt, ist noch kein Psychopath, wer aber bei der nächsten Gelegenheit wieder stielt, bei dem „wird man die Möglichkeit seelischer Abnormitäten schon schärfer ins Auge fassen“ (S. 143). Und schließlich wird sich „[d]</w:t>
      </w:r>
      <w:proofErr w:type="spellStart"/>
      <w:r w:rsidR="009B5D8C" w:rsidRPr="009049ED">
        <w:rPr>
          <w:sz w:val="32"/>
          <w:szCs w:val="32"/>
        </w:rPr>
        <w:t>iese</w:t>
      </w:r>
      <w:proofErr w:type="spellEnd"/>
      <w:r w:rsidR="009B5D8C" w:rsidRPr="009049ED">
        <w:rPr>
          <w:sz w:val="32"/>
          <w:szCs w:val="32"/>
        </w:rPr>
        <w:t xml:space="preserve"> Möglichkeit […] zur Gewissheit steigern, sobald man von dem gleichen Menschen in Erfahrung bringt, dass er auch sonst Verführungen aller Art zugänglich ist, keinen inneren Halt besitzt und schon als charakterologisch auffällig war.“ (S. 143) Der Pseudo-Terminus des Charakterologischen kann nicht darüber hinwegtäuschen, dass es bei der vorgetragenen Theorie um eine ganz haltlose Spekulation geht, die jedes wissenschaftlichen Werts entbehrt.</w:t>
      </w:r>
    </w:p>
    <w:p w14:paraId="4D909101" w14:textId="77777777" w:rsidR="00891A04" w:rsidRPr="009049ED" w:rsidRDefault="009B5D8C" w:rsidP="00FD3CA8">
      <w:pPr>
        <w:rPr>
          <w:sz w:val="32"/>
          <w:szCs w:val="32"/>
        </w:rPr>
      </w:pPr>
      <w:r w:rsidRPr="009049ED">
        <w:rPr>
          <w:sz w:val="32"/>
          <w:szCs w:val="32"/>
        </w:rPr>
        <w:t xml:space="preserve">Gleichwohl unternimmt es </w:t>
      </w:r>
      <w:proofErr w:type="spellStart"/>
      <w:r w:rsidRPr="009049ED">
        <w:rPr>
          <w:sz w:val="32"/>
          <w:szCs w:val="32"/>
        </w:rPr>
        <w:t>Stumpfl</w:t>
      </w:r>
      <w:proofErr w:type="spellEnd"/>
      <w:r w:rsidRPr="009049ED">
        <w:rPr>
          <w:sz w:val="32"/>
          <w:szCs w:val="32"/>
        </w:rPr>
        <w:t xml:space="preserve"> auf dem Boden dieser Gewissheit sofort ausdifferenzierte Taxonomien zu entwickeln, so als sei die Psychopathie ein ausgereiftes und </w:t>
      </w:r>
      <w:proofErr w:type="spellStart"/>
      <w:r w:rsidRPr="009049ED">
        <w:rPr>
          <w:sz w:val="32"/>
          <w:szCs w:val="32"/>
        </w:rPr>
        <w:t>unbezweifeltes</w:t>
      </w:r>
      <w:proofErr w:type="spellEnd"/>
      <w:r w:rsidRPr="009049ED">
        <w:rPr>
          <w:sz w:val="32"/>
          <w:szCs w:val="32"/>
        </w:rPr>
        <w:t xml:space="preserve"> Konzept.</w:t>
      </w:r>
      <w:r w:rsidR="00721673" w:rsidRPr="009049ED">
        <w:rPr>
          <w:sz w:val="32"/>
          <w:szCs w:val="32"/>
        </w:rPr>
        <w:t xml:space="preserve"> Das </w:t>
      </w:r>
      <w:r w:rsidR="00812C6F" w:rsidRPr="009049ED">
        <w:rPr>
          <w:sz w:val="32"/>
          <w:szCs w:val="32"/>
        </w:rPr>
        <w:t>e</w:t>
      </w:r>
      <w:r w:rsidR="00721673" w:rsidRPr="009049ED">
        <w:rPr>
          <w:sz w:val="32"/>
          <w:szCs w:val="32"/>
        </w:rPr>
        <w:t xml:space="preserve">ntwickelt er allerdings nicht selbst, sondern bezieht sich </w:t>
      </w:r>
      <w:r w:rsidR="00812C6F" w:rsidRPr="009049ED">
        <w:rPr>
          <w:sz w:val="32"/>
          <w:szCs w:val="32"/>
        </w:rPr>
        <w:t xml:space="preserve">in seiner „Abgrenzung der in der klinischen Psychiatrie erfahrungsgemäß immer wiederkehrenden </w:t>
      </w:r>
      <w:proofErr w:type="spellStart"/>
      <w:r w:rsidR="00812C6F" w:rsidRPr="009049ED">
        <w:rPr>
          <w:sz w:val="32"/>
          <w:szCs w:val="32"/>
        </w:rPr>
        <w:t>Psychopathentypen</w:t>
      </w:r>
      <w:proofErr w:type="spellEnd"/>
      <w:r w:rsidR="00812C6F" w:rsidRPr="009049ED">
        <w:rPr>
          <w:sz w:val="32"/>
          <w:szCs w:val="32"/>
        </w:rPr>
        <w:t xml:space="preserve">“ (S. 138) auf die Lehre von Kurt Schneider, einen international einflussreichen Psychiater, 1887-1967, dessen Forschungen die Grundlage für die bis heute gültigen psychiatrischen Diagnose-Systeme ICD und DSM waren. </w:t>
      </w:r>
      <w:r w:rsidR="009B3B02" w:rsidRPr="009049ED">
        <w:rPr>
          <w:sz w:val="32"/>
          <w:szCs w:val="32"/>
        </w:rPr>
        <w:t xml:space="preserve">Inwieweit Schneider an den </w:t>
      </w:r>
      <w:r w:rsidR="00812C6F" w:rsidRPr="009049ED">
        <w:rPr>
          <w:sz w:val="32"/>
          <w:szCs w:val="32"/>
        </w:rPr>
        <w:t xml:space="preserve">psychiatrischen Verbrechen des NS – wie namentlich der Aktion T4 – </w:t>
      </w:r>
      <w:r w:rsidR="009B3B02" w:rsidRPr="009049ED">
        <w:rPr>
          <w:sz w:val="32"/>
          <w:szCs w:val="32"/>
        </w:rPr>
        <w:t>beteiligt war, ist nicht ganz klar und muss hier offengelassen werden</w:t>
      </w:r>
      <w:r w:rsidR="00812C6F" w:rsidRPr="009049ED">
        <w:rPr>
          <w:sz w:val="32"/>
          <w:szCs w:val="32"/>
        </w:rPr>
        <w:t xml:space="preserve">. </w:t>
      </w:r>
      <w:r w:rsidR="009B3B02" w:rsidRPr="009049ED">
        <w:rPr>
          <w:sz w:val="32"/>
          <w:szCs w:val="32"/>
        </w:rPr>
        <w:t xml:space="preserve">Jedenfalls unterscheidet </w:t>
      </w:r>
      <w:proofErr w:type="spellStart"/>
      <w:r w:rsidR="009B3B02" w:rsidRPr="009049ED">
        <w:rPr>
          <w:sz w:val="32"/>
          <w:szCs w:val="32"/>
        </w:rPr>
        <w:t>Stumpfl</w:t>
      </w:r>
      <w:proofErr w:type="spellEnd"/>
      <w:r w:rsidR="009B3B02" w:rsidRPr="009049ED">
        <w:rPr>
          <w:sz w:val="32"/>
          <w:szCs w:val="32"/>
        </w:rPr>
        <w:t xml:space="preserve"> auf der </w:t>
      </w:r>
      <w:r w:rsidR="00812C6F" w:rsidRPr="009049ED">
        <w:rPr>
          <w:sz w:val="32"/>
          <w:szCs w:val="32"/>
        </w:rPr>
        <w:t xml:space="preserve">Grundlage von Schneiders </w:t>
      </w:r>
      <w:proofErr w:type="spellStart"/>
      <w:r w:rsidR="00812C6F" w:rsidRPr="009049ED">
        <w:rPr>
          <w:sz w:val="32"/>
          <w:szCs w:val="32"/>
        </w:rPr>
        <w:t>Psychopathenlehre</w:t>
      </w:r>
      <w:proofErr w:type="spellEnd"/>
      <w:r w:rsidR="00812C6F" w:rsidRPr="009049ED">
        <w:rPr>
          <w:sz w:val="32"/>
          <w:szCs w:val="32"/>
        </w:rPr>
        <w:t xml:space="preserve"> </w:t>
      </w:r>
      <w:r w:rsidR="0064191C" w:rsidRPr="009049ED">
        <w:rPr>
          <w:sz w:val="32"/>
          <w:szCs w:val="32"/>
        </w:rPr>
        <w:t xml:space="preserve">zehn </w:t>
      </w:r>
      <w:proofErr w:type="spellStart"/>
      <w:r w:rsidR="0064191C" w:rsidRPr="009049ED">
        <w:rPr>
          <w:sz w:val="32"/>
          <w:szCs w:val="32"/>
        </w:rPr>
        <w:t>Psychopathentypen</w:t>
      </w:r>
      <w:proofErr w:type="spellEnd"/>
      <w:r w:rsidR="0064191C" w:rsidRPr="009049ED">
        <w:rPr>
          <w:sz w:val="32"/>
          <w:szCs w:val="32"/>
        </w:rPr>
        <w:t xml:space="preserve">: 1) </w:t>
      </w:r>
      <w:proofErr w:type="spellStart"/>
      <w:r w:rsidR="0064191C" w:rsidRPr="009049ED">
        <w:rPr>
          <w:sz w:val="32"/>
          <w:szCs w:val="32"/>
        </w:rPr>
        <w:t>Hyperthymische</w:t>
      </w:r>
      <w:proofErr w:type="spellEnd"/>
      <w:r w:rsidR="0064191C" w:rsidRPr="009049ED">
        <w:rPr>
          <w:sz w:val="32"/>
          <w:szCs w:val="32"/>
        </w:rPr>
        <w:t xml:space="preserve"> Psychopathen, 2) willenlose Psychopathen, 3) gemütlose Psychopathen, 4) geltungssüchtige Psychopathen, 5)</w:t>
      </w:r>
      <w:r w:rsidR="009C47DD" w:rsidRPr="009049ED">
        <w:rPr>
          <w:sz w:val="32"/>
          <w:szCs w:val="32"/>
        </w:rPr>
        <w:t xml:space="preserve"> asthenische Psychopathen, 6) depressive Psychopathen, 7) selbstunsichere Psychopathen, 8) explosible Psychopathen, 9) stimmungslabile Psychopathen und 10) fanatische Psychopathe</w:t>
      </w:r>
      <w:r w:rsidR="00891A04" w:rsidRPr="009049ED">
        <w:rPr>
          <w:sz w:val="32"/>
          <w:szCs w:val="32"/>
        </w:rPr>
        <w:t>n.</w:t>
      </w:r>
    </w:p>
    <w:p w14:paraId="3E17A8EF" w14:textId="3C502D1B" w:rsidR="00891A04" w:rsidRPr="009049ED" w:rsidRDefault="00891A04" w:rsidP="00FD3CA8">
      <w:pPr>
        <w:rPr>
          <w:sz w:val="32"/>
          <w:szCs w:val="32"/>
        </w:rPr>
      </w:pPr>
      <w:r w:rsidRPr="009049ED">
        <w:rPr>
          <w:sz w:val="32"/>
          <w:szCs w:val="32"/>
        </w:rPr>
        <w:lastRenderedPageBreak/>
        <w:t xml:space="preserve">Ich erspare Ihnen die Details dieser Klassifikation und habe sie nur angeführt, um Ihnen zu demonstrieren, mit welcher Selbstgewissheit hier </w:t>
      </w:r>
      <w:r w:rsidR="003E04CF" w:rsidRPr="009049ED">
        <w:rPr>
          <w:sz w:val="32"/>
          <w:szCs w:val="32"/>
        </w:rPr>
        <w:t xml:space="preserve">mit dem Psychopathie-Konzept hantiert wird und Menschen etikettiert werden. Eigentlich möchte man das Ganze einfach als lächerlich abtun, aber der historische Kontext ist düster. Das Psychopathie-Konzept und die mit ihm einhergehenden Etikettierungen sind nämlich für </w:t>
      </w:r>
      <w:proofErr w:type="spellStart"/>
      <w:r w:rsidR="003E04CF" w:rsidRPr="009049ED">
        <w:rPr>
          <w:sz w:val="32"/>
          <w:szCs w:val="32"/>
        </w:rPr>
        <w:t>Stumpfl</w:t>
      </w:r>
      <w:proofErr w:type="spellEnd"/>
      <w:r w:rsidR="003E04CF" w:rsidRPr="009049ED">
        <w:rPr>
          <w:sz w:val="32"/>
          <w:szCs w:val="32"/>
        </w:rPr>
        <w:t xml:space="preserve"> der Schlüssel zum Verständnis der sozial besonders schädlichen Kriminalität, nämlich „der schweren </w:t>
      </w:r>
      <w:proofErr w:type="spellStart"/>
      <w:r w:rsidR="003E04CF" w:rsidRPr="009049ED">
        <w:rPr>
          <w:sz w:val="32"/>
          <w:szCs w:val="32"/>
        </w:rPr>
        <w:t>Rückfallskriminalität</w:t>
      </w:r>
      <w:proofErr w:type="spellEnd"/>
      <w:r w:rsidR="003E04CF" w:rsidRPr="009049ED">
        <w:rPr>
          <w:sz w:val="32"/>
          <w:szCs w:val="32"/>
        </w:rPr>
        <w:t xml:space="preserve">“. </w:t>
      </w:r>
      <w:r w:rsidR="00EE68BC" w:rsidRPr="009049ED">
        <w:rPr>
          <w:sz w:val="32"/>
          <w:szCs w:val="32"/>
        </w:rPr>
        <w:t>Er leistet, was das Konzept der Geisteskrankheit nicht vermocht hat, er identifiziert einen „</w:t>
      </w:r>
      <w:proofErr w:type="spellStart"/>
      <w:r w:rsidR="00EE68BC" w:rsidRPr="009049ED">
        <w:rPr>
          <w:sz w:val="32"/>
          <w:szCs w:val="32"/>
        </w:rPr>
        <w:t>Erbkreis</w:t>
      </w:r>
      <w:proofErr w:type="spellEnd"/>
      <w:r w:rsidR="00EE68BC" w:rsidRPr="009049ED">
        <w:rPr>
          <w:sz w:val="32"/>
          <w:szCs w:val="32"/>
        </w:rPr>
        <w:t xml:space="preserve"> von Persönlichkeiten, deren besondere Beschaffenheit das Zustandekommen antisozialer Verhaltungsweisen begünstigt“ (S. 131).</w:t>
      </w:r>
      <w:r w:rsidR="00E277C3" w:rsidRPr="009049ED">
        <w:rPr>
          <w:sz w:val="32"/>
          <w:szCs w:val="32"/>
        </w:rPr>
        <w:t xml:space="preserve"> Umwelteinflüsse, Lebensumstände – um die Radikalität des Ansatzes noch einmal hervorzuheben – spielen keine oder fast keine Rolle, die Kriminalität liegt in den Genen und manifestiert sich deswegen in bestimmten Sippen, deren Angehörige</w:t>
      </w:r>
      <w:r w:rsidR="00F52899" w:rsidRPr="009049ED">
        <w:rPr>
          <w:sz w:val="32"/>
          <w:szCs w:val="32"/>
        </w:rPr>
        <w:t xml:space="preserve"> jene Eigenschaften aufweisen, für die das Etikett der Psychopathie steht</w:t>
      </w:r>
      <w:r w:rsidR="00C47248" w:rsidRPr="009049ED">
        <w:rPr>
          <w:sz w:val="32"/>
          <w:szCs w:val="32"/>
        </w:rPr>
        <w:t xml:space="preserve"> und die dadurch auffallen, da</w:t>
      </w:r>
      <w:r w:rsidR="003F2DA1">
        <w:rPr>
          <w:sz w:val="32"/>
          <w:szCs w:val="32"/>
        </w:rPr>
        <w:t>s</w:t>
      </w:r>
      <w:r w:rsidR="00C47248" w:rsidRPr="009049ED">
        <w:rPr>
          <w:sz w:val="32"/>
          <w:szCs w:val="32"/>
        </w:rPr>
        <w:t>s sie „durch ihr soziales Verhalten die völkische Gemeinschaft stören“ (S. 132).</w:t>
      </w:r>
    </w:p>
    <w:p w14:paraId="2CB89CEF" w14:textId="21516352" w:rsidR="00994122" w:rsidRPr="009049ED" w:rsidRDefault="00C47248" w:rsidP="00FD3CA8">
      <w:pPr>
        <w:rPr>
          <w:sz w:val="32"/>
          <w:szCs w:val="32"/>
        </w:rPr>
      </w:pPr>
      <w:r w:rsidRPr="009049ED">
        <w:rPr>
          <w:sz w:val="32"/>
          <w:szCs w:val="32"/>
        </w:rPr>
        <w:t>Die</w:t>
      </w:r>
      <w:r w:rsidR="00E3731E" w:rsidRPr="009049ED">
        <w:rPr>
          <w:sz w:val="32"/>
          <w:szCs w:val="32"/>
        </w:rPr>
        <w:t xml:space="preserve"> Theorie</w:t>
      </w:r>
      <w:r w:rsidRPr="009049ED">
        <w:rPr>
          <w:sz w:val="32"/>
          <w:szCs w:val="32"/>
        </w:rPr>
        <w:t xml:space="preserve"> der vererbten sippengebundenen Asozialität ist nicht nur in ihren </w:t>
      </w:r>
      <w:r w:rsidR="00E3731E" w:rsidRPr="009049ED">
        <w:rPr>
          <w:sz w:val="32"/>
          <w:szCs w:val="32"/>
        </w:rPr>
        <w:t xml:space="preserve">Grundannahmen ein beispiellos pseudowissenschaftliches Konstrukt, auch die Methodik der Untersuchung ist grotesk. Um die Psychopathie erforschen zu können, braucht man als Forschungsobjekte zunächst einmal ein paar Psychopathen. </w:t>
      </w:r>
      <w:proofErr w:type="spellStart"/>
      <w:r w:rsidR="00E3731E" w:rsidRPr="009049ED">
        <w:rPr>
          <w:sz w:val="32"/>
          <w:szCs w:val="32"/>
        </w:rPr>
        <w:t>Stumpfls</w:t>
      </w:r>
      <w:proofErr w:type="spellEnd"/>
      <w:r w:rsidR="00E3731E" w:rsidRPr="009049ED">
        <w:rPr>
          <w:sz w:val="32"/>
          <w:szCs w:val="32"/>
        </w:rPr>
        <w:t xml:space="preserve"> Empirie ist dabei denkbar global angelegt. Eine „Beschränkung auf aktenmäßig fassbare abnorme Persönlichkeiten oder Psychopathen“ (S. 132) reicht ihm nicht aus, di</w:t>
      </w:r>
      <w:r w:rsidR="00994122" w:rsidRPr="009049ED">
        <w:rPr>
          <w:sz w:val="32"/>
          <w:szCs w:val="32"/>
        </w:rPr>
        <w:t>e</w:t>
      </w:r>
      <w:r w:rsidR="00E3731E" w:rsidRPr="009049ED">
        <w:rPr>
          <w:sz w:val="32"/>
          <w:szCs w:val="32"/>
        </w:rPr>
        <w:t xml:space="preserve">se Belegbasis ist zu schmal, viele Fälle würden aus der Untersuchung herausfallen. „Wir haben </w:t>
      </w:r>
      <w:r w:rsidR="00134045" w:rsidRPr="009049ED">
        <w:rPr>
          <w:sz w:val="32"/>
          <w:szCs w:val="32"/>
        </w:rPr>
        <w:t>deshalb bei unseren Untersuchungen“, schreibt er, „alle abnormen Persönlichkeiten mit einbezogen, die durch Abweichun</w:t>
      </w:r>
      <w:r w:rsidR="000335CF" w:rsidRPr="009049ED">
        <w:rPr>
          <w:sz w:val="32"/>
          <w:szCs w:val="32"/>
        </w:rPr>
        <w:t xml:space="preserve">gen von der Durchschnittsnorm irgendwie auffielen“ (S. 132). Da dies als globales Projekt schon praktisch nicht möglich ist, ergibt sich die Empirie aus dem Eingrenzungskonzept der Sippe: „Das war […] nur möglich“, schreibt er, „weil wir stets bestrebt waren, möglichst viele Verwandte persönlich zu </w:t>
      </w:r>
      <w:r w:rsidR="000335CF" w:rsidRPr="009049ED">
        <w:rPr>
          <w:sz w:val="32"/>
          <w:szCs w:val="32"/>
        </w:rPr>
        <w:lastRenderedPageBreak/>
        <w:t>sprechen, in ihre</w:t>
      </w:r>
      <w:r w:rsidR="00423764">
        <w:rPr>
          <w:sz w:val="32"/>
          <w:szCs w:val="32"/>
        </w:rPr>
        <w:t>m</w:t>
      </w:r>
      <w:r w:rsidR="000335CF" w:rsidRPr="009049ED">
        <w:rPr>
          <w:sz w:val="32"/>
          <w:szCs w:val="32"/>
        </w:rPr>
        <w:t xml:space="preserve"> eigenen Milieu zu sehen und das Urteil kennenzulernen, das jene Personen über sie haben, die schon seit Jahren in ihrer unmittelbaren Nachbarschaft leben.“ (S. 132) </w:t>
      </w:r>
      <w:r w:rsidR="00994122" w:rsidRPr="009049ED">
        <w:rPr>
          <w:sz w:val="32"/>
          <w:szCs w:val="32"/>
        </w:rPr>
        <w:t>Der völkische Psychiater und Kriminologe arbeitet, wie man sehen kann, im Wesentlichen als Spitzel auf der Basis von Denunziation und Klatsch und Tratsch, er sitzt im Zimmer der braven völkischen Familie und hört sich an, was diese über die asozialen Nachbarn zu sagen hat.</w:t>
      </w:r>
      <w:r w:rsidR="001039A0" w:rsidRPr="009049ED">
        <w:rPr>
          <w:sz w:val="32"/>
          <w:szCs w:val="32"/>
        </w:rPr>
        <w:t xml:space="preserve"> Dabei wirft die „auffallend geringe </w:t>
      </w:r>
      <w:proofErr w:type="spellStart"/>
      <w:r w:rsidR="001039A0" w:rsidRPr="009049ED">
        <w:rPr>
          <w:sz w:val="32"/>
          <w:szCs w:val="32"/>
        </w:rPr>
        <w:t>Seßhaftigkeit</w:t>
      </w:r>
      <w:proofErr w:type="spellEnd"/>
      <w:r w:rsidR="001039A0" w:rsidRPr="009049ED">
        <w:rPr>
          <w:sz w:val="32"/>
          <w:szCs w:val="32"/>
        </w:rPr>
        <w:t>“ (S. 135</w:t>
      </w:r>
      <w:r w:rsidR="00CA4738" w:rsidRPr="009049ED">
        <w:rPr>
          <w:sz w:val="32"/>
          <w:szCs w:val="32"/>
        </w:rPr>
        <w:t>)</w:t>
      </w:r>
      <w:r w:rsidR="001039A0" w:rsidRPr="009049ED">
        <w:rPr>
          <w:sz w:val="32"/>
          <w:szCs w:val="32"/>
        </w:rPr>
        <w:t xml:space="preserve"> der psychopathischen Sippen für der Untersuchenden das Problem auf, „in den Heimatgemeinden der Familien keinen einzigen Verwandten mehr anzutreffen“ (S. 135).</w:t>
      </w:r>
      <w:r w:rsidR="00FF7F02" w:rsidRPr="009049ED">
        <w:rPr>
          <w:sz w:val="32"/>
          <w:szCs w:val="32"/>
        </w:rPr>
        <w:t xml:space="preserve"> </w:t>
      </w:r>
      <w:proofErr w:type="spellStart"/>
      <w:r w:rsidR="00FF7F02" w:rsidRPr="009049ED">
        <w:rPr>
          <w:sz w:val="32"/>
          <w:szCs w:val="32"/>
        </w:rPr>
        <w:t>Stumpfl</w:t>
      </w:r>
      <w:proofErr w:type="spellEnd"/>
      <w:r w:rsidR="00FF7F02" w:rsidRPr="009049ED">
        <w:rPr>
          <w:sz w:val="32"/>
          <w:szCs w:val="32"/>
        </w:rPr>
        <w:t xml:space="preserve"> kann sich eine gewisse Bewunderung für die „unverwüstliche Lebenskraft dieser Menschen“ (S. 135) nicht verhehlen, gegenüber der Passivität der </w:t>
      </w:r>
      <w:proofErr w:type="spellStart"/>
      <w:r w:rsidR="00FF7F02" w:rsidRPr="009049ED">
        <w:rPr>
          <w:sz w:val="32"/>
          <w:szCs w:val="32"/>
        </w:rPr>
        <w:t>Seßhaften</w:t>
      </w:r>
      <w:proofErr w:type="spellEnd"/>
      <w:r w:rsidR="00FF7F02" w:rsidRPr="009049ED">
        <w:rPr>
          <w:sz w:val="32"/>
          <w:szCs w:val="32"/>
        </w:rPr>
        <w:t xml:space="preserve"> zeichnen sich die Psychopathen durch eine „viel stärkere Vitalität“ (S. 135) au</w:t>
      </w:r>
      <w:r w:rsidR="00CA4738" w:rsidRPr="009049ED">
        <w:rPr>
          <w:sz w:val="32"/>
          <w:szCs w:val="32"/>
        </w:rPr>
        <w:t>s: „Anzeichen körperlicher Schwächen und funktionelle Störungen sind im allgemeinen selten und wenn sie doch da sind, so ist die Einstellung ihnen gegenüber niemals die einer ängstlichen Selbstbeobachtung, derartige Schwächen und Störungen werden vielmehr verdeckt durch Gefühlsstumpfheit, Indolenz oder durch eine unerschütterliche heitere Grundstimmung.“ (S. 135).</w:t>
      </w:r>
    </w:p>
    <w:p w14:paraId="41695AEF" w14:textId="77777777" w:rsidR="003A6489" w:rsidRPr="009049ED" w:rsidRDefault="003A6489" w:rsidP="00FD3CA8">
      <w:pPr>
        <w:rPr>
          <w:sz w:val="32"/>
          <w:szCs w:val="32"/>
        </w:rPr>
      </w:pPr>
    </w:p>
    <w:p w14:paraId="01D26210" w14:textId="77777777" w:rsidR="003A6489" w:rsidRPr="009049ED" w:rsidRDefault="003A6489" w:rsidP="00FD3CA8">
      <w:pPr>
        <w:rPr>
          <w:sz w:val="32"/>
          <w:szCs w:val="32"/>
        </w:rPr>
      </w:pPr>
      <w:r w:rsidRPr="009049ED">
        <w:rPr>
          <w:sz w:val="32"/>
          <w:szCs w:val="32"/>
        </w:rPr>
        <w:t>XI.</w:t>
      </w:r>
    </w:p>
    <w:p w14:paraId="7F08AE1D" w14:textId="77777777" w:rsidR="00DF254D" w:rsidRPr="009049ED" w:rsidRDefault="007145F2" w:rsidP="00FD3CA8">
      <w:pPr>
        <w:rPr>
          <w:sz w:val="32"/>
          <w:szCs w:val="32"/>
        </w:rPr>
      </w:pPr>
      <w:r w:rsidRPr="009049ED">
        <w:rPr>
          <w:sz w:val="32"/>
          <w:szCs w:val="32"/>
        </w:rPr>
        <w:t xml:space="preserve">Es ist ein typisches Diskriminierungsmuster, dass man die stigmatisierte Gruppe eigentlich verachtet, </w:t>
      </w:r>
      <w:r w:rsidR="00A33905" w:rsidRPr="009049ED">
        <w:rPr>
          <w:sz w:val="32"/>
          <w:szCs w:val="32"/>
        </w:rPr>
        <w:t xml:space="preserve">sich </w:t>
      </w:r>
      <w:r w:rsidRPr="009049ED">
        <w:rPr>
          <w:sz w:val="32"/>
          <w:szCs w:val="32"/>
        </w:rPr>
        <w:t>aber unter dem Blickwinkel eines Exotismus oder einer Pseudoromantisierung noch einmal in eine sekundäre Form der Überheblichkeit begibt.</w:t>
      </w:r>
      <w:r w:rsidR="006F6AD1" w:rsidRPr="009049ED">
        <w:rPr>
          <w:sz w:val="32"/>
          <w:szCs w:val="32"/>
        </w:rPr>
        <w:t xml:space="preserve"> Es ist klar, dass den Stigmatisierten </w:t>
      </w:r>
      <w:r w:rsidR="00A927D9" w:rsidRPr="009049ED">
        <w:rPr>
          <w:sz w:val="32"/>
          <w:szCs w:val="32"/>
        </w:rPr>
        <w:t xml:space="preserve">ihre angebliche Vitalität nichts nützt, im Gegenteil. Im </w:t>
      </w:r>
      <w:r w:rsidR="006F6AD1" w:rsidRPr="009049ED">
        <w:rPr>
          <w:sz w:val="32"/>
          <w:szCs w:val="32"/>
        </w:rPr>
        <w:t xml:space="preserve">Zusammenhang des </w:t>
      </w:r>
      <w:r w:rsidR="00A927D9" w:rsidRPr="009049ED">
        <w:rPr>
          <w:sz w:val="32"/>
          <w:szCs w:val="32"/>
        </w:rPr>
        <w:t xml:space="preserve">mörderischen </w:t>
      </w:r>
      <w:r w:rsidR="006F6AD1" w:rsidRPr="009049ED">
        <w:rPr>
          <w:sz w:val="32"/>
          <w:szCs w:val="32"/>
        </w:rPr>
        <w:t xml:space="preserve">NS-Konzepts der erbbiologischen </w:t>
      </w:r>
      <w:r w:rsidR="00A927D9" w:rsidRPr="009049ED">
        <w:rPr>
          <w:sz w:val="32"/>
          <w:szCs w:val="32"/>
        </w:rPr>
        <w:t>Optimierung der Volksgemeinschaft bedroht die Lebenskraft der Außenseiter das völkische Gemeinschaftsleben und muss deswegen konsequent ausgelöscht werden.</w:t>
      </w:r>
      <w:r w:rsidR="008D59D1" w:rsidRPr="009049ED">
        <w:rPr>
          <w:sz w:val="32"/>
          <w:szCs w:val="32"/>
        </w:rPr>
        <w:t xml:space="preserve"> </w:t>
      </w:r>
      <w:r w:rsidR="00A33905" w:rsidRPr="009049ED">
        <w:rPr>
          <w:sz w:val="32"/>
          <w:szCs w:val="32"/>
        </w:rPr>
        <w:t xml:space="preserve">Die Sprache, die die Schrift von </w:t>
      </w:r>
      <w:proofErr w:type="spellStart"/>
      <w:r w:rsidR="00A33905" w:rsidRPr="009049ED">
        <w:rPr>
          <w:sz w:val="32"/>
          <w:szCs w:val="32"/>
        </w:rPr>
        <w:t>Stumpfl</w:t>
      </w:r>
      <w:proofErr w:type="spellEnd"/>
      <w:r w:rsidR="00A33905" w:rsidRPr="009049ED">
        <w:rPr>
          <w:sz w:val="32"/>
          <w:szCs w:val="32"/>
        </w:rPr>
        <w:t xml:space="preserve"> spricht, ist di</w:t>
      </w:r>
      <w:r w:rsidR="00654648" w:rsidRPr="009049ED">
        <w:rPr>
          <w:sz w:val="32"/>
          <w:szCs w:val="32"/>
        </w:rPr>
        <w:t xml:space="preserve">e </w:t>
      </w:r>
      <w:r w:rsidR="00A33905" w:rsidRPr="009049ED">
        <w:rPr>
          <w:sz w:val="32"/>
          <w:szCs w:val="32"/>
        </w:rPr>
        <w:t xml:space="preserve">der systematischen Eliminierung, darum geht </w:t>
      </w:r>
      <w:r w:rsidR="00A33905" w:rsidRPr="009049ED">
        <w:rPr>
          <w:sz w:val="32"/>
          <w:szCs w:val="32"/>
        </w:rPr>
        <w:lastRenderedPageBreak/>
        <w:t xml:space="preserve">es, das ist der Zusammenhang und die Übereinstimmung mit der Bevölkerungshomogenisierungspolitik des Regimes. Weil die „Fortpflanzung des kriminellen Typs […] doch nicht so gering [sei]“, schreibt </w:t>
      </w:r>
      <w:proofErr w:type="spellStart"/>
      <w:r w:rsidR="00A33905" w:rsidRPr="009049ED">
        <w:rPr>
          <w:sz w:val="32"/>
          <w:szCs w:val="32"/>
        </w:rPr>
        <w:t>Stumpfl</w:t>
      </w:r>
      <w:proofErr w:type="spellEnd"/>
      <w:r w:rsidR="00A33905" w:rsidRPr="009049ED">
        <w:rPr>
          <w:sz w:val="32"/>
          <w:szCs w:val="32"/>
        </w:rPr>
        <w:t xml:space="preserve">, könne eine „Selbstelimination der Kriminellen“ nicht als gesichert erscheinen (S. 259). </w:t>
      </w:r>
      <w:r w:rsidR="006C6205" w:rsidRPr="009049ED">
        <w:rPr>
          <w:sz w:val="32"/>
          <w:szCs w:val="32"/>
        </w:rPr>
        <w:t>Wegen der zugleich zu beobachtenden „unterdurchschnittlichen Fruchtbarkeit der Hochwertigen“ (S. 251) muss der völkische Staat die Biomasse der Bevölkerung steuern</w:t>
      </w:r>
      <w:r w:rsidR="00654648" w:rsidRPr="009049ED">
        <w:rPr>
          <w:sz w:val="32"/>
          <w:szCs w:val="32"/>
        </w:rPr>
        <w:t xml:space="preserve"> und dafür ist zunächst die „Gruppierung na</w:t>
      </w:r>
      <w:r w:rsidR="009771D1" w:rsidRPr="009049ED">
        <w:rPr>
          <w:sz w:val="32"/>
          <w:szCs w:val="32"/>
        </w:rPr>
        <w:t>c</w:t>
      </w:r>
      <w:r w:rsidR="00654648" w:rsidRPr="009049ED">
        <w:rPr>
          <w:sz w:val="32"/>
          <w:szCs w:val="32"/>
        </w:rPr>
        <w:t xml:space="preserve">h verschiedenen </w:t>
      </w:r>
      <w:proofErr w:type="spellStart"/>
      <w:r w:rsidR="00654648" w:rsidRPr="009049ED">
        <w:rPr>
          <w:sz w:val="32"/>
          <w:szCs w:val="32"/>
        </w:rPr>
        <w:t>Sippschaftstypen</w:t>
      </w:r>
      <w:proofErr w:type="spellEnd"/>
      <w:r w:rsidR="00654648" w:rsidRPr="009049ED">
        <w:rPr>
          <w:sz w:val="32"/>
          <w:szCs w:val="32"/>
        </w:rPr>
        <w:t>“ erforderlich, denn „[n]</w:t>
      </w:r>
      <w:proofErr w:type="spellStart"/>
      <w:r w:rsidR="00654648" w:rsidRPr="009049ED">
        <w:rPr>
          <w:sz w:val="32"/>
          <w:szCs w:val="32"/>
        </w:rPr>
        <w:t>ur</w:t>
      </w:r>
      <w:proofErr w:type="spellEnd"/>
      <w:r w:rsidR="00654648" w:rsidRPr="009049ED">
        <w:rPr>
          <w:sz w:val="32"/>
          <w:szCs w:val="32"/>
        </w:rPr>
        <w:t xml:space="preserve"> so ist es möglich, die verschlungenen Auslese- und Ausmerzvorgänge, wie sie sich in Wirklichkeit abspielen</w:t>
      </w:r>
      <w:r w:rsidR="003D5983" w:rsidRPr="009049ED">
        <w:rPr>
          <w:sz w:val="32"/>
          <w:szCs w:val="32"/>
        </w:rPr>
        <w:t xml:space="preserve">, einigermaßen zu erfassen.“ (S. 273) </w:t>
      </w:r>
    </w:p>
    <w:p w14:paraId="0B0C987C" w14:textId="77777777" w:rsidR="0031307B" w:rsidRPr="009049ED" w:rsidRDefault="003D5983" w:rsidP="00FD3CA8">
      <w:pPr>
        <w:rPr>
          <w:sz w:val="32"/>
          <w:szCs w:val="32"/>
        </w:rPr>
      </w:pPr>
      <w:r w:rsidRPr="009049ED">
        <w:rPr>
          <w:sz w:val="32"/>
          <w:szCs w:val="32"/>
        </w:rPr>
        <w:t>Es charakterisiert den NS-Staat vor allem anderen, dass er die Bevölkerung nach diesem Muster strukturiert, dass er die Bevölkerung auf diese Weise nach Gruppen erfasst. Das maßgebliche Unterscheidungskriterium ist Hochwertigkeit und Minderwertigkeit. Und wenn die natürliche Auslese nicht richtig funktioniert, müssen die minderwertigen Gruppen</w:t>
      </w:r>
      <w:r w:rsidR="00DA5EF8" w:rsidRPr="009049ED">
        <w:rPr>
          <w:sz w:val="32"/>
          <w:szCs w:val="32"/>
        </w:rPr>
        <w:t xml:space="preserve"> </w:t>
      </w:r>
      <w:r w:rsidRPr="009049ED">
        <w:rPr>
          <w:sz w:val="32"/>
          <w:szCs w:val="32"/>
        </w:rPr>
        <w:t>(die Kriminellen, die Psychopathen, die Asozialen</w:t>
      </w:r>
      <w:r w:rsidR="00DA5EF8" w:rsidRPr="009049ED">
        <w:rPr>
          <w:sz w:val="32"/>
          <w:szCs w:val="32"/>
        </w:rPr>
        <w:t xml:space="preserve">, die Unangepassten </w:t>
      </w:r>
      <w:r w:rsidRPr="009049ED">
        <w:rPr>
          <w:sz w:val="32"/>
          <w:szCs w:val="32"/>
        </w:rPr>
        <w:t>usw.) ausgemerzt werden.</w:t>
      </w:r>
      <w:r w:rsidR="0098228B" w:rsidRPr="009049ED">
        <w:rPr>
          <w:sz w:val="32"/>
          <w:szCs w:val="32"/>
        </w:rPr>
        <w:t xml:space="preserve"> Da sich die Minderwertigen nach Lage der Dinge mehr fortpflanzen als die Höherwert</w:t>
      </w:r>
      <w:r w:rsidR="00AA2BB9" w:rsidRPr="009049ED">
        <w:rPr>
          <w:sz w:val="32"/>
          <w:szCs w:val="32"/>
        </w:rPr>
        <w:t>i</w:t>
      </w:r>
      <w:r w:rsidR="0098228B" w:rsidRPr="009049ED">
        <w:rPr>
          <w:sz w:val="32"/>
          <w:szCs w:val="32"/>
        </w:rPr>
        <w:t>gen</w:t>
      </w:r>
      <w:r w:rsidR="00DA5EF8" w:rsidRPr="009049ED">
        <w:rPr>
          <w:sz w:val="32"/>
          <w:szCs w:val="32"/>
        </w:rPr>
        <w:t xml:space="preserve"> (S. 277)</w:t>
      </w:r>
      <w:r w:rsidR="0098228B" w:rsidRPr="009049ED">
        <w:rPr>
          <w:sz w:val="32"/>
          <w:szCs w:val="32"/>
        </w:rPr>
        <w:t xml:space="preserve">, „ergibt sich hieraus die Schlussfolgerung“, so </w:t>
      </w:r>
      <w:proofErr w:type="spellStart"/>
      <w:r w:rsidR="0098228B" w:rsidRPr="009049ED">
        <w:rPr>
          <w:sz w:val="32"/>
          <w:szCs w:val="32"/>
        </w:rPr>
        <w:t>Stumpfl</w:t>
      </w:r>
      <w:proofErr w:type="spellEnd"/>
      <w:r w:rsidR="0098228B" w:rsidRPr="009049ED">
        <w:rPr>
          <w:sz w:val="32"/>
          <w:szCs w:val="32"/>
        </w:rPr>
        <w:t>, „dass rassehygienische Maßnahmen unbedingt zu fordern sind.“ (S. 277).</w:t>
      </w:r>
      <w:r w:rsidR="00AA2BB9" w:rsidRPr="009049ED">
        <w:rPr>
          <w:sz w:val="32"/>
          <w:szCs w:val="32"/>
        </w:rPr>
        <w:t xml:space="preserve"> </w:t>
      </w:r>
      <w:r w:rsidR="00DA5EF8" w:rsidRPr="009049ED">
        <w:rPr>
          <w:sz w:val="32"/>
          <w:szCs w:val="32"/>
        </w:rPr>
        <w:t>Dafür müssen einige geopfert werden, daran lässt er keinen Zweifel (S. 277). Aber auf den Einzelnen, das Individuum kommt es in der neuen rassehygienisch optimierten homogenen Gemeinschaft</w:t>
      </w:r>
      <w:r w:rsidR="002E0B64" w:rsidRPr="009049ED">
        <w:rPr>
          <w:sz w:val="32"/>
          <w:szCs w:val="32"/>
        </w:rPr>
        <w:t xml:space="preserve"> ohnehin nicht mehr an</w:t>
      </w:r>
      <w:r w:rsidR="0026375E" w:rsidRPr="009049ED">
        <w:rPr>
          <w:sz w:val="32"/>
          <w:szCs w:val="32"/>
        </w:rPr>
        <w:t xml:space="preserve">, „sobald man einmal erkannt hat“, schreibt </w:t>
      </w:r>
      <w:proofErr w:type="spellStart"/>
      <w:r w:rsidR="0026375E" w:rsidRPr="009049ED">
        <w:rPr>
          <w:sz w:val="32"/>
          <w:szCs w:val="32"/>
        </w:rPr>
        <w:t>Stumpfl</w:t>
      </w:r>
      <w:proofErr w:type="spellEnd"/>
      <w:r w:rsidR="0026375E" w:rsidRPr="009049ED">
        <w:rPr>
          <w:sz w:val="32"/>
          <w:szCs w:val="32"/>
        </w:rPr>
        <w:t xml:space="preserve"> am Ende seines Buches, „dass der Sinn der Biologie allein darin gelegen sein kann uns ein Weltbild zu schenken, in dem nur für solche Willensziele Raum ist, die untergeordnet sind dem Dienst am Leben.“ (S. 278)</w:t>
      </w:r>
    </w:p>
    <w:sectPr w:rsidR="0031307B" w:rsidRPr="009049ED">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A4D9BF" w14:textId="77777777" w:rsidR="00754530" w:rsidRDefault="00754530" w:rsidP="00AA0D50">
      <w:pPr>
        <w:spacing w:after="0" w:line="240" w:lineRule="auto"/>
      </w:pPr>
      <w:r>
        <w:separator/>
      </w:r>
    </w:p>
  </w:endnote>
  <w:endnote w:type="continuationSeparator" w:id="0">
    <w:p w14:paraId="0DF03404" w14:textId="77777777" w:rsidR="00754530" w:rsidRDefault="00754530" w:rsidP="00AA0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1381826"/>
      <w:docPartObj>
        <w:docPartGallery w:val="Page Numbers (Bottom of Page)"/>
        <w:docPartUnique/>
      </w:docPartObj>
    </w:sdtPr>
    <w:sdtEndPr/>
    <w:sdtContent>
      <w:p w14:paraId="7F0D1AAF" w14:textId="77777777" w:rsidR="00AA0D50" w:rsidRDefault="00AA0D50">
        <w:pPr>
          <w:pStyle w:val="Fuzeile"/>
          <w:jc w:val="right"/>
        </w:pPr>
        <w:r>
          <w:fldChar w:fldCharType="begin"/>
        </w:r>
        <w:r>
          <w:instrText>PAGE   \* MERGEFORMAT</w:instrText>
        </w:r>
        <w:r>
          <w:fldChar w:fldCharType="separate"/>
        </w:r>
        <w:r>
          <w:t>2</w:t>
        </w:r>
        <w:r>
          <w:fldChar w:fldCharType="end"/>
        </w:r>
      </w:p>
    </w:sdtContent>
  </w:sdt>
  <w:p w14:paraId="34C59E11" w14:textId="77777777" w:rsidR="00AA0D50" w:rsidRDefault="00AA0D5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428085" w14:textId="77777777" w:rsidR="00754530" w:rsidRDefault="00754530" w:rsidP="00AA0D50">
      <w:pPr>
        <w:spacing w:after="0" w:line="240" w:lineRule="auto"/>
      </w:pPr>
      <w:r>
        <w:separator/>
      </w:r>
    </w:p>
  </w:footnote>
  <w:footnote w:type="continuationSeparator" w:id="0">
    <w:p w14:paraId="49E8643C" w14:textId="77777777" w:rsidR="00754530" w:rsidRDefault="00754530" w:rsidP="00AA0D50">
      <w:pPr>
        <w:spacing w:after="0" w:line="240" w:lineRule="auto"/>
      </w:pPr>
      <w:r>
        <w:continuationSeparator/>
      </w:r>
    </w:p>
  </w:footnote>
  <w:footnote w:id="1">
    <w:p w14:paraId="59B4B961" w14:textId="77777777" w:rsidR="0021524A" w:rsidRDefault="0021524A">
      <w:pPr>
        <w:pStyle w:val="Funotentext"/>
      </w:pPr>
      <w:r>
        <w:rPr>
          <w:rStyle w:val="Funotenzeichen"/>
        </w:rPr>
        <w:footnoteRef/>
      </w:r>
      <w:r>
        <w:t xml:space="preserve"> </w:t>
      </w:r>
      <w:r w:rsidRPr="0021524A">
        <w:rPr>
          <w:i/>
        </w:rPr>
        <w:t>Friedrich Stumpfl</w:t>
      </w:r>
      <w:r>
        <w:t>, Erbanlage und Verbrechen. Charakterologische und psychiatrische Sippenuntersuchungen, in: Ernst Rüdin (Hg.), Studien über Vererbung und Entstehung geistiger Störungen, Berlin: Julius Springer, 1935.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D3B71"/>
    <w:multiLevelType w:val="hybridMultilevel"/>
    <w:tmpl w:val="5EECFD2C"/>
    <w:lvl w:ilvl="0" w:tplc="BB2890FA">
      <w:start w:val="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13F73EB"/>
    <w:multiLevelType w:val="hybridMultilevel"/>
    <w:tmpl w:val="1E503852"/>
    <w:lvl w:ilvl="0" w:tplc="F4363F20">
      <w:start w:val="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7A4C7CF1"/>
    <w:multiLevelType w:val="hybridMultilevel"/>
    <w:tmpl w:val="77B49FCC"/>
    <w:lvl w:ilvl="0" w:tplc="DE4EE6F2">
      <w:start w:val="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A01"/>
    <w:rsid w:val="0000021E"/>
    <w:rsid w:val="0000031D"/>
    <w:rsid w:val="0000218F"/>
    <w:rsid w:val="00011573"/>
    <w:rsid w:val="000203F0"/>
    <w:rsid w:val="000335CF"/>
    <w:rsid w:val="00034D17"/>
    <w:rsid w:val="0004239D"/>
    <w:rsid w:val="00051672"/>
    <w:rsid w:val="00061E1A"/>
    <w:rsid w:val="0006238E"/>
    <w:rsid w:val="00062BF8"/>
    <w:rsid w:val="000745A5"/>
    <w:rsid w:val="00076926"/>
    <w:rsid w:val="00091540"/>
    <w:rsid w:val="00095065"/>
    <w:rsid w:val="00095DD6"/>
    <w:rsid w:val="000A5CEF"/>
    <w:rsid w:val="000C0895"/>
    <w:rsid w:val="000C2A0F"/>
    <w:rsid w:val="000C505A"/>
    <w:rsid w:val="000C7FEF"/>
    <w:rsid w:val="000D0909"/>
    <w:rsid w:val="000D4B53"/>
    <w:rsid w:val="000D744A"/>
    <w:rsid w:val="000D7634"/>
    <w:rsid w:val="000E51F3"/>
    <w:rsid w:val="000E6498"/>
    <w:rsid w:val="000E7452"/>
    <w:rsid w:val="000E7FC1"/>
    <w:rsid w:val="000F316C"/>
    <w:rsid w:val="00100025"/>
    <w:rsid w:val="001039A0"/>
    <w:rsid w:val="00112741"/>
    <w:rsid w:val="00126C99"/>
    <w:rsid w:val="001279AE"/>
    <w:rsid w:val="00132440"/>
    <w:rsid w:val="00132594"/>
    <w:rsid w:val="001335F5"/>
    <w:rsid w:val="00134045"/>
    <w:rsid w:val="00140FE1"/>
    <w:rsid w:val="00142856"/>
    <w:rsid w:val="00147385"/>
    <w:rsid w:val="00151926"/>
    <w:rsid w:val="0015244F"/>
    <w:rsid w:val="001548A6"/>
    <w:rsid w:val="00156D9F"/>
    <w:rsid w:val="0016374B"/>
    <w:rsid w:val="00170105"/>
    <w:rsid w:val="00170D01"/>
    <w:rsid w:val="00171196"/>
    <w:rsid w:val="001804E8"/>
    <w:rsid w:val="001833B0"/>
    <w:rsid w:val="00185495"/>
    <w:rsid w:val="00197C3B"/>
    <w:rsid w:val="001A6686"/>
    <w:rsid w:val="001A6D85"/>
    <w:rsid w:val="001B5CBC"/>
    <w:rsid w:val="001D57B1"/>
    <w:rsid w:val="001D740A"/>
    <w:rsid w:val="002068F8"/>
    <w:rsid w:val="002102A3"/>
    <w:rsid w:val="0021221F"/>
    <w:rsid w:val="0021524A"/>
    <w:rsid w:val="002160E1"/>
    <w:rsid w:val="00220CC9"/>
    <w:rsid w:val="00222261"/>
    <w:rsid w:val="00236675"/>
    <w:rsid w:val="00237FD5"/>
    <w:rsid w:val="00246801"/>
    <w:rsid w:val="00254BDA"/>
    <w:rsid w:val="00254D26"/>
    <w:rsid w:val="002602BE"/>
    <w:rsid w:val="00261775"/>
    <w:rsid w:val="0026375E"/>
    <w:rsid w:val="00280503"/>
    <w:rsid w:val="00282BAA"/>
    <w:rsid w:val="00283C81"/>
    <w:rsid w:val="00283CAB"/>
    <w:rsid w:val="00291188"/>
    <w:rsid w:val="00291E5A"/>
    <w:rsid w:val="00296699"/>
    <w:rsid w:val="002A0181"/>
    <w:rsid w:val="002A4B6C"/>
    <w:rsid w:val="002A7A84"/>
    <w:rsid w:val="002B1A9D"/>
    <w:rsid w:val="002B2F34"/>
    <w:rsid w:val="002B31E8"/>
    <w:rsid w:val="002C5919"/>
    <w:rsid w:val="002C7D26"/>
    <w:rsid w:val="002D0A75"/>
    <w:rsid w:val="002E0B64"/>
    <w:rsid w:val="002E60BA"/>
    <w:rsid w:val="002F2F4C"/>
    <w:rsid w:val="002F4185"/>
    <w:rsid w:val="002F47CC"/>
    <w:rsid w:val="002F72EA"/>
    <w:rsid w:val="002F7D02"/>
    <w:rsid w:val="00300C68"/>
    <w:rsid w:val="00301503"/>
    <w:rsid w:val="003039D3"/>
    <w:rsid w:val="00307617"/>
    <w:rsid w:val="0031307B"/>
    <w:rsid w:val="00315B4E"/>
    <w:rsid w:val="003258B3"/>
    <w:rsid w:val="0033582B"/>
    <w:rsid w:val="003375C5"/>
    <w:rsid w:val="0034427C"/>
    <w:rsid w:val="003442C5"/>
    <w:rsid w:val="00345738"/>
    <w:rsid w:val="00346653"/>
    <w:rsid w:val="00352155"/>
    <w:rsid w:val="0035223C"/>
    <w:rsid w:val="00355506"/>
    <w:rsid w:val="00357B02"/>
    <w:rsid w:val="00361F07"/>
    <w:rsid w:val="003753B0"/>
    <w:rsid w:val="00377670"/>
    <w:rsid w:val="0038040C"/>
    <w:rsid w:val="003905F4"/>
    <w:rsid w:val="00390C5C"/>
    <w:rsid w:val="00392E52"/>
    <w:rsid w:val="00394101"/>
    <w:rsid w:val="003A11B0"/>
    <w:rsid w:val="003A6489"/>
    <w:rsid w:val="003B4713"/>
    <w:rsid w:val="003B6778"/>
    <w:rsid w:val="003C3019"/>
    <w:rsid w:val="003D0141"/>
    <w:rsid w:val="003D5983"/>
    <w:rsid w:val="003E0471"/>
    <w:rsid w:val="003E04CF"/>
    <w:rsid w:val="003E2511"/>
    <w:rsid w:val="003F2DA1"/>
    <w:rsid w:val="003F3338"/>
    <w:rsid w:val="003F555A"/>
    <w:rsid w:val="004075FF"/>
    <w:rsid w:val="00410C88"/>
    <w:rsid w:val="00413146"/>
    <w:rsid w:val="00415224"/>
    <w:rsid w:val="00415876"/>
    <w:rsid w:val="00417D65"/>
    <w:rsid w:val="0042017B"/>
    <w:rsid w:val="00423764"/>
    <w:rsid w:val="00424E18"/>
    <w:rsid w:val="004328B8"/>
    <w:rsid w:val="00437A1F"/>
    <w:rsid w:val="004570A8"/>
    <w:rsid w:val="004607A9"/>
    <w:rsid w:val="0046621A"/>
    <w:rsid w:val="00467213"/>
    <w:rsid w:val="0047446C"/>
    <w:rsid w:val="0047524B"/>
    <w:rsid w:val="0048052B"/>
    <w:rsid w:val="00481002"/>
    <w:rsid w:val="0048326E"/>
    <w:rsid w:val="00485C5E"/>
    <w:rsid w:val="004949D5"/>
    <w:rsid w:val="00494ABF"/>
    <w:rsid w:val="004A2969"/>
    <w:rsid w:val="004B5482"/>
    <w:rsid w:val="004B5C8F"/>
    <w:rsid w:val="004D0EA9"/>
    <w:rsid w:val="004D2FF1"/>
    <w:rsid w:val="004D397C"/>
    <w:rsid w:val="004D43B5"/>
    <w:rsid w:val="004D54B9"/>
    <w:rsid w:val="004D59E9"/>
    <w:rsid w:val="004D66C8"/>
    <w:rsid w:val="004F38E2"/>
    <w:rsid w:val="00502615"/>
    <w:rsid w:val="00506AAB"/>
    <w:rsid w:val="005152C8"/>
    <w:rsid w:val="00521D3B"/>
    <w:rsid w:val="00524071"/>
    <w:rsid w:val="005342B9"/>
    <w:rsid w:val="00544EED"/>
    <w:rsid w:val="00546134"/>
    <w:rsid w:val="0054754F"/>
    <w:rsid w:val="005626A6"/>
    <w:rsid w:val="00564CEF"/>
    <w:rsid w:val="00565641"/>
    <w:rsid w:val="00580F94"/>
    <w:rsid w:val="00586C27"/>
    <w:rsid w:val="00594D84"/>
    <w:rsid w:val="005A17A3"/>
    <w:rsid w:val="005A20B5"/>
    <w:rsid w:val="005B3133"/>
    <w:rsid w:val="005C4A6E"/>
    <w:rsid w:val="005D089B"/>
    <w:rsid w:val="005D4A94"/>
    <w:rsid w:val="005D6739"/>
    <w:rsid w:val="005D73CB"/>
    <w:rsid w:val="005E20E9"/>
    <w:rsid w:val="005F1E8D"/>
    <w:rsid w:val="005F3120"/>
    <w:rsid w:val="005F63A4"/>
    <w:rsid w:val="005F6E85"/>
    <w:rsid w:val="00604840"/>
    <w:rsid w:val="006241E1"/>
    <w:rsid w:val="006256C9"/>
    <w:rsid w:val="006272E0"/>
    <w:rsid w:val="006306AF"/>
    <w:rsid w:val="006308DE"/>
    <w:rsid w:val="006405DC"/>
    <w:rsid w:val="0064191C"/>
    <w:rsid w:val="00646215"/>
    <w:rsid w:val="006513CF"/>
    <w:rsid w:val="00652042"/>
    <w:rsid w:val="00654648"/>
    <w:rsid w:val="00656090"/>
    <w:rsid w:val="00674346"/>
    <w:rsid w:val="00692928"/>
    <w:rsid w:val="006934D6"/>
    <w:rsid w:val="006A533F"/>
    <w:rsid w:val="006A735D"/>
    <w:rsid w:val="006B4030"/>
    <w:rsid w:val="006B7565"/>
    <w:rsid w:val="006C2ACD"/>
    <w:rsid w:val="006C6205"/>
    <w:rsid w:val="006C79C5"/>
    <w:rsid w:val="006D0572"/>
    <w:rsid w:val="006D1DE2"/>
    <w:rsid w:val="006E0A46"/>
    <w:rsid w:val="006E2ED8"/>
    <w:rsid w:val="006E68FF"/>
    <w:rsid w:val="006F17EE"/>
    <w:rsid w:val="006F6AD1"/>
    <w:rsid w:val="0070768F"/>
    <w:rsid w:val="00707AA0"/>
    <w:rsid w:val="007123A5"/>
    <w:rsid w:val="007145F2"/>
    <w:rsid w:val="00715892"/>
    <w:rsid w:val="00721673"/>
    <w:rsid w:val="0072544B"/>
    <w:rsid w:val="00725786"/>
    <w:rsid w:val="00727242"/>
    <w:rsid w:val="007407E1"/>
    <w:rsid w:val="007438B6"/>
    <w:rsid w:val="00744E93"/>
    <w:rsid w:val="00746DD3"/>
    <w:rsid w:val="00750A8F"/>
    <w:rsid w:val="00754530"/>
    <w:rsid w:val="00756854"/>
    <w:rsid w:val="00766587"/>
    <w:rsid w:val="007755BC"/>
    <w:rsid w:val="007815DF"/>
    <w:rsid w:val="007A58C3"/>
    <w:rsid w:val="007A65E7"/>
    <w:rsid w:val="007B0034"/>
    <w:rsid w:val="007B37A8"/>
    <w:rsid w:val="007C009F"/>
    <w:rsid w:val="007C45BC"/>
    <w:rsid w:val="007D087F"/>
    <w:rsid w:val="007D1007"/>
    <w:rsid w:val="007D308D"/>
    <w:rsid w:val="007D5BF8"/>
    <w:rsid w:val="007E5CC5"/>
    <w:rsid w:val="007E6166"/>
    <w:rsid w:val="007E6872"/>
    <w:rsid w:val="0080376A"/>
    <w:rsid w:val="00812C6F"/>
    <w:rsid w:val="008156F4"/>
    <w:rsid w:val="008166ED"/>
    <w:rsid w:val="00822A8F"/>
    <w:rsid w:val="00832BDE"/>
    <w:rsid w:val="008339EF"/>
    <w:rsid w:val="0083718A"/>
    <w:rsid w:val="008422D7"/>
    <w:rsid w:val="00852014"/>
    <w:rsid w:val="0085275D"/>
    <w:rsid w:val="0086016B"/>
    <w:rsid w:val="0086491A"/>
    <w:rsid w:val="008802CA"/>
    <w:rsid w:val="00886151"/>
    <w:rsid w:val="00886386"/>
    <w:rsid w:val="00887CC2"/>
    <w:rsid w:val="00891A04"/>
    <w:rsid w:val="008944F5"/>
    <w:rsid w:val="00897AC6"/>
    <w:rsid w:val="008A1DFC"/>
    <w:rsid w:val="008A2B8B"/>
    <w:rsid w:val="008A40E7"/>
    <w:rsid w:val="008A52BE"/>
    <w:rsid w:val="008A5CA9"/>
    <w:rsid w:val="008A62AB"/>
    <w:rsid w:val="008C6230"/>
    <w:rsid w:val="008D19E9"/>
    <w:rsid w:val="008D4E73"/>
    <w:rsid w:val="008D59D1"/>
    <w:rsid w:val="008D5B13"/>
    <w:rsid w:val="008D61A7"/>
    <w:rsid w:val="008E3692"/>
    <w:rsid w:val="008F2B5C"/>
    <w:rsid w:val="008F536D"/>
    <w:rsid w:val="008F644D"/>
    <w:rsid w:val="009049ED"/>
    <w:rsid w:val="00913AAF"/>
    <w:rsid w:val="00927167"/>
    <w:rsid w:val="00933B53"/>
    <w:rsid w:val="00933E49"/>
    <w:rsid w:val="00935A5F"/>
    <w:rsid w:val="00936F44"/>
    <w:rsid w:val="00942291"/>
    <w:rsid w:val="009443F0"/>
    <w:rsid w:val="00946CE5"/>
    <w:rsid w:val="00953D88"/>
    <w:rsid w:val="00954884"/>
    <w:rsid w:val="0095532C"/>
    <w:rsid w:val="00960AE1"/>
    <w:rsid w:val="00962F0A"/>
    <w:rsid w:val="0096387E"/>
    <w:rsid w:val="00967A11"/>
    <w:rsid w:val="009767E2"/>
    <w:rsid w:val="009771D1"/>
    <w:rsid w:val="00980106"/>
    <w:rsid w:val="00980BD2"/>
    <w:rsid w:val="0098228B"/>
    <w:rsid w:val="00985028"/>
    <w:rsid w:val="0098547A"/>
    <w:rsid w:val="00994122"/>
    <w:rsid w:val="00995462"/>
    <w:rsid w:val="009A1CB2"/>
    <w:rsid w:val="009A3FF0"/>
    <w:rsid w:val="009B0879"/>
    <w:rsid w:val="009B132F"/>
    <w:rsid w:val="009B3B02"/>
    <w:rsid w:val="009B5D8C"/>
    <w:rsid w:val="009C47DD"/>
    <w:rsid w:val="009C4B18"/>
    <w:rsid w:val="009C6137"/>
    <w:rsid w:val="009D05FA"/>
    <w:rsid w:val="009D2E19"/>
    <w:rsid w:val="009E6232"/>
    <w:rsid w:val="009E790D"/>
    <w:rsid w:val="009F1051"/>
    <w:rsid w:val="009F36B2"/>
    <w:rsid w:val="00A03F19"/>
    <w:rsid w:val="00A058FF"/>
    <w:rsid w:val="00A153F2"/>
    <w:rsid w:val="00A15B44"/>
    <w:rsid w:val="00A23494"/>
    <w:rsid w:val="00A33905"/>
    <w:rsid w:val="00A3647C"/>
    <w:rsid w:val="00A4251E"/>
    <w:rsid w:val="00A441A2"/>
    <w:rsid w:val="00A478BF"/>
    <w:rsid w:val="00A478CB"/>
    <w:rsid w:val="00A5070E"/>
    <w:rsid w:val="00A57371"/>
    <w:rsid w:val="00A622C2"/>
    <w:rsid w:val="00A66560"/>
    <w:rsid w:val="00A70C2E"/>
    <w:rsid w:val="00A70F4E"/>
    <w:rsid w:val="00A770E0"/>
    <w:rsid w:val="00A77868"/>
    <w:rsid w:val="00A817AC"/>
    <w:rsid w:val="00A81CEB"/>
    <w:rsid w:val="00A83975"/>
    <w:rsid w:val="00A90ED4"/>
    <w:rsid w:val="00A927D9"/>
    <w:rsid w:val="00A93098"/>
    <w:rsid w:val="00A944A5"/>
    <w:rsid w:val="00A979C2"/>
    <w:rsid w:val="00AA0D50"/>
    <w:rsid w:val="00AA2510"/>
    <w:rsid w:val="00AA2BB9"/>
    <w:rsid w:val="00AC02BD"/>
    <w:rsid w:val="00AC70AB"/>
    <w:rsid w:val="00AD7DB9"/>
    <w:rsid w:val="00AE082B"/>
    <w:rsid w:val="00AE5A70"/>
    <w:rsid w:val="00AF289A"/>
    <w:rsid w:val="00AF5110"/>
    <w:rsid w:val="00B00651"/>
    <w:rsid w:val="00B0159C"/>
    <w:rsid w:val="00B053DC"/>
    <w:rsid w:val="00B06E0F"/>
    <w:rsid w:val="00B138CD"/>
    <w:rsid w:val="00B14153"/>
    <w:rsid w:val="00B17477"/>
    <w:rsid w:val="00B2273C"/>
    <w:rsid w:val="00B2601D"/>
    <w:rsid w:val="00B33281"/>
    <w:rsid w:val="00B357F8"/>
    <w:rsid w:val="00B358B5"/>
    <w:rsid w:val="00B41EC0"/>
    <w:rsid w:val="00B44E75"/>
    <w:rsid w:val="00B62685"/>
    <w:rsid w:val="00B664C2"/>
    <w:rsid w:val="00B669E4"/>
    <w:rsid w:val="00B73292"/>
    <w:rsid w:val="00B74C4E"/>
    <w:rsid w:val="00B77938"/>
    <w:rsid w:val="00B873A2"/>
    <w:rsid w:val="00B90262"/>
    <w:rsid w:val="00BA1C1E"/>
    <w:rsid w:val="00BC4BDC"/>
    <w:rsid w:val="00BC591D"/>
    <w:rsid w:val="00BD3DD9"/>
    <w:rsid w:val="00BE090B"/>
    <w:rsid w:val="00BF1855"/>
    <w:rsid w:val="00C10B1A"/>
    <w:rsid w:val="00C13A36"/>
    <w:rsid w:val="00C203D8"/>
    <w:rsid w:val="00C255E7"/>
    <w:rsid w:val="00C26FD8"/>
    <w:rsid w:val="00C27D4C"/>
    <w:rsid w:val="00C3261E"/>
    <w:rsid w:val="00C3630A"/>
    <w:rsid w:val="00C36A66"/>
    <w:rsid w:val="00C40E7A"/>
    <w:rsid w:val="00C47248"/>
    <w:rsid w:val="00C47EA2"/>
    <w:rsid w:val="00C567EC"/>
    <w:rsid w:val="00C674C0"/>
    <w:rsid w:val="00C74D1A"/>
    <w:rsid w:val="00C7543C"/>
    <w:rsid w:val="00C75D2B"/>
    <w:rsid w:val="00C80FF4"/>
    <w:rsid w:val="00C85DCF"/>
    <w:rsid w:val="00C91C78"/>
    <w:rsid w:val="00CA1B59"/>
    <w:rsid w:val="00CA4738"/>
    <w:rsid w:val="00CB3664"/>
    <w:rsid w:val="00CC157E"/>
    <w:rsid w:val="00CC3D7B"/>
    <w:rsid w:val="00CD04F1"/>
    <w:rsid w:val="00CD0EDC"/>
    <w:rsid w:val="00CD1BA3"/>
    <w:rsid w:val="00CE4CE4"/>
    <w:rsid w:val="00CE7B48"/>
    <w:rsid w:val="00CF097C"/>
    <w:rsid w:val="00CF556E"/>
    <w:rsid w:val="00D10512"/>
    <w:rsid w:val="00D11506"/>
    <w:rsid w:val="00D11543"/>
    <w:rsid w:val="00D12372"/>
    <w:rsid w:val="00D14D66"/>
    <w:rsid w:val="00D203C3"/>
    <w:rsid w:val="00D215CE"/>
    <w:rsid w:val="00D22A0C"/>
    <w:rsid w:val="00D33085"/>
    <w:rsid w:val="00D34F8E"/>
    <w:rsid w:val="00D40F3B"/>
    <w:rsid w:val="00D466F6"/>
    <w:rsid w:val="00D528D5"/>
    <w:rsid w:val="00D55FFE"/>
    <w:rsid w:val="00D60C15"/>
    <w:rsid w:val="00D63A01"/>
    <w:rsid w:val="00D6516C"/>
    <w:rsid w:val="00D70EC9"/>
    <w:rsid w:val="00D7270F"/>
    <w:rsid w:val="00D734FE"/>
    <w:rsid w:val="00D760AD"/>
    <w:rsid w:val="00D77F38"/>
    <w:rsid w:val="00D82FE7"/>
    <w:rsid w:val="00D85AC9"/>
    <w:rsid w:val="00DA1D4B"/>
    <w:rsid w:val="00DA5EF8"/>
    <w:rsid w:val="00DA6FE3"/>
    <w:rsid w:val="00DB2B61"/>
    <w:rsid w:val="00DB3DE7"/>
    <w:rsid w:val="00DB5BF3"/>
    <w:rsid w:val="00DB6BEF"/>
    <w:rsid w:val="00DC1CE3"/>
    <w:rsid w:val="00DD16AB"/>
    <w:rsid w:val="00DD2852"/>
    <w:rsid w:val="00DD4A96"/>
    <w:rsid w:val="00DE05CE"/>
    <w:rsid w:val="00DE2D5B"/>
    <w:rsid w:val="00DE3755"/>
    <w:rsid w:val="00DE502F"/>
    <w:rsid w:val="00DE7428"/>
    <w:rsid w:val="00DF17DB"/>
    <w:rsid w:val="00DF254D"/>
    <w:rsid w:val="00DF2C21"/>
    <w:rsid w:val="00DF7148"/>
    <w:rsid w:val="00E030B1"/>
    <w:rsid w:val="00E1083E"/>
    <w:rsid w:val="00E12C30"/>
    <w:rsid w:val="00E15124"/>
    <w:rsid w:val="00E277C3"/>
    <w:rsid w:val="00E3731E"/>
    <w:rsid w:val="00E3771C"/>
    <w:rsid w:val="00E4121A"/>
    <w:rsid w:val="00E44301"/>
    <w:rsid w:val="00E459A5"/>
    <w:rsid w:val="00E52572"/>
    <w:rsid w:val="00E57B32"/>
    <w:rsid w:val="00E63495"/>
    <w:rsid w:val="00E6673D"/>
    <w:rsid w:val="00E81D88"/>
    <w:rsid w:val="00E827E3"/>
    <w:rsid w:val="00E855D9"/>
    <w:rsid w:val="00E86A67"/>
    <w:rsid w:val="00E87A2E"/>
    <w:rsid w:val="00E90DA2"/>
    <w:rsid w:val="00E9655C"/>
    <w:rsid w:val="00E979F0"/>
    <w:rsid w:val="00EA382D"/>
    <w:rsid w:val="00EA3C8C"/>
    <w:rsid w:val="00EA444A"/>
    <w:rsid w:val="00EB0C80"/>
    <w:rsid w:val="00EB6EEB"/>
    <w:rsid w:val="00EB7FFC"/>
    <w:rsid w:val="00EC10E1"/>
    <w:rsid w:val="00ED25AF"/>
    <w:rsid w:val="00ED754B"/>
    <w:rsid w:val="00EE13E0"/>
    <w:rsid w:val="00EE60F3"/>
    <w:rsid w:val="00EE68BC"/>
    <w:rsid w:val="00EF0F16"/>
    <w:rsid w:val="00EF21B6"/>
    <w:rsid w:val="00F05BD0"/>
    <w:rsid w:val="00F17D9C"/>
    <w:rsid w:val="00F17E5F"/>
    <w:rsid w:val="00F33491"/>
    <w:rsid w:val="00F35783"/>
    <w:rsid w:val="00F4114B"/>
    <w:rsid w:val="00F42050"/>
    <w:rsid w:val="00F4384F"/>
    <w:rsid w:val="00F44E19"/>
    <w:rsid w:val="00F46C34"/>
    <w:rsid w:val="00F52899"/>
    <w:rsid w:val="00F611E2"/>
    <w:rsid w:val="00F6302A"/>
    <w:rsid w:val="00F67B59"/>
    <w:rsid w:val="00F82FD0"/>
    <w:rsid w:val="00F92790"/>
    <w:rsid w:val="00F950B8"/>
    <w:rsid w:val="00FA768B"/>
    <w:rsid w:val="00FB1529"/>
    <w:rsid w:val="00FC2DA9"/>
    <w:rsid w:val="00FD3165"/>
    <w:rsid w:val="00FD3CA8"/>
    <w:rsid w:val="00FE696B"/>
    <w:rsid w:val="00FF001C"/>
    <w:rsid w:val="00FF02C1"/>
    <w:rsid w:val="00FF7F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68C4E"/>
  <w15:chartTrackingRefBased/>
  <w15:docId w15:val="{6150B287-4ED6-4782-8C0B-77588ECE9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A0D5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A0D50"/>
  </w:style>
  <w:style w:type="paragraph" w:styleId="Fuzeile">
    <w:name w:val="footer"/>
    <w:basedOn w:val="Standard"/>
    <w:link w:val="FuzeileZchn"/>
    <w:uiPriority w:val="99"/>
    <w:unhideWhenUsed/>
    <w:rsid w:val="00AA0D5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A0D50"/>
  </w:style>
  <w:style w:type="paragraph" w:styleId="Listenabsatz">
    <w:name w:val="List Paragraph"/>
    <w:basedOn w:val="Standard"/>
    <w:uiPriority w:val="34"/>
    <w:qFormat/>
    <w:rsid w:val="00FD3CA8"/>
    <w:pPr>
      <w:ind w:left="720"/>
      <w:contextualSpacing/>
    </w:pPr>
  </w:style>
  <w:style w:type="paragraph" w:styleId="Funotentext">
    <w:name w:val="footnote text"/>
    <w:basedOn w:val="Standard"/>
    <w:link w:val="FunotentextZchn"/>
    <w:uiPriority w:val="99"/>
    <w:semiHidden/>
    <w:unhideWhenUsed/>
    <w:rsid w:val="0021524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21524A"/>
    <w:rPr>
      <w:sz w:val="20"/>
      <w:szCs w:val="20"/>
    </w:rPr>
  </w:style>
  <w:style w:type="character" w:styleId="Funotenzeichen">
    <w:name w:val="footnote reference"/>
    <w:basedOn w:val="Absatz-Standardschriftart"/>
    <w:uiPriority w:val="99"/>
    <w:semiHidden/>
    <w:unhideWhenUsed/>
    <w:rsid w:val="0021524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F74CB9-02CE-4326-BBD6-B21C4A318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5337</Words>
  <Characters>33627</Characters>
  <Application>Microsoft Office Word</Application>
  <DocSecurity>4</DocSecurity>
  <Lines>280</Lines>
  <Paragraphs>77</Paragraphs>
  <ScaleCrop>false</ScaleCrop>
  <HeadingPairs>
    <vt:vector size="2" baseType="variant">
      <vt:variant>
        <vt:lpstr>Titel</vt:lpstr>
      </vt:variant>
      <vt:variant>
        <vt:i4>1</vt:i4>
      </vt:variant>
    </vt:vector>
  </HeadingPairs>
  <TitlesOfParts>
    <vt:vector size="1" baseType="lpstr">
      <vt:lpstr/>
    </vt:vector>
  </TitlesOfParts>
  <Company>Universität Hamburg</Company>
  <LinksUpToDate>false</LinksUpToDate>
  <CharactersWithSpaces>38887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dc:creator>
  <cp:keywords/>
  <dc:description/>
  <cp:lastModifiedBy>Kallien, Charlotte</cp:lastModifiedBy>
  <cp:revision>2</cp:revision>
  <dcterms:created xsi:type="dcterms:W3CDTF">2025-11-28T09:08:00Z</dcterms:created>
  <dcterms:modified xsi:type="dcterms:W3CDTF">2025-11-28T09:08:00Z</dcterms:modified>
</cp:coreProperties>
</file>